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34" w:rsidRPr="008707C9" w:rsidRDefault="00D24234" w:rsidP="00D24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8707C9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D24234" w:rsidRDefault="00D24234" w:rsidP="00F837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gramStart"/>
      <w:r w:rsidRPr="008707C9">
        <w:rPr>
          <w:rFonts w:ascii="Times New Roman" w:eastAsia="Times New Roman" w:hAnsi="Times New Roman" w:cs="Times New Roman"/>
          <w:b/>
          <w:sz w:val="32"/>
          <w:szCs w:val="32"/>
        </w:rPr>
        <w:t>Гимназия  №</w:t>
      </w:r>
      <w:proofErr w:type="gramEnd"/>
      <w:r w:rsidRPr="008707C9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F8371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707C9">
        <w:rPr>
          <w:rFonts w:ascii="Times New Roman" w:eastAsia="Times New Roman" w:hAnsi="Times New Roman" w:cs="Times New Roman"/>
          <w:b/>
          <w:sz w:val="32"/>
          <w:szCs w:val="32"/>
        </w:rPr>
        <w:t>городского округа Стрежевой</w:t>
      </w:r>
      <w:r w:rsidR="00F8371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83719" w:rsidRDefault="00F83719" w:rsidP="00F837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19D1" w:rsidRPr="008707C9" w:rsidRDefault="000019D1" w:rsidP="00D24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4234" w:rsidRPr="008707C9" w:rsidRDefault="00D24234" w:rsidP="00D24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4234" w:rsidRPr="008707C9" w:rsidRDefault="00D24234" w:rsidP="00D24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20"/>
        </w:rPr>
      </w:pPr>
    </w:p>
    <w:p w:rsidR="00D24234" w:rsidRPr="008707C9" w:rsidRDefault="00D24234" w:rsidP="00D24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0"/>
        </w:rPr>
      </w:pPr>
    </w:p>
    <w:p w:rsidR="00D24234" w:rsidRPr="008707C9" w:rsidRDefault="00D24234" w:rsidP="00D2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7C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34" w:rsidRPr="00DC448B" w:rsidRDefault="00D24234" w:rsidP="00D242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</w:pPr>
      <w:r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Индивидуальная программа</w:t>
      </w:r>
    </w:p>
    <w:p w:rsidR="00F30EC8" w:rsidRPr="00DC448B" w:rsidRDefault="00C7684C" w:rsidP="00D242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</w:pPr>
      <w:r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М</w:t>
      </w:r>
      <w:r w:rsidR="00D24234"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олодого</w:t>
      </w:r>
      <w:r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педагога -</w:t>
      </w:r>
      <w:r w:rsidR="00D24234"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учителя математики</w:t>
      </w:r>
    </w:p>
    <w:p w:rsidR="00D24234" w:rsidRPr="00DC448B" w:rsidRDefault="00C7684C" w:rsidP="00D242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</w:pPr>
      <w:proofErr w:type="spellStart"/>
      <w:r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Аюповой</w:t>
      </w:r>
      <w:proofErr w:type="spellEnd"/>
      <w:r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Лилии </w:t>
      </w:r>
      <w:proofErr w:type="spellStart"/>
      <w:r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Фанавиевны</w:t>
      </w:r>
      <w:proofErr w:type="spellEnd"/>
    </w:p>
    <w:p w:rsidR="00D24234" w:rsidRPr="00DC448B" w:rsidRDefault="00D24234" w:rsidP="00D242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</w:pPr>
      <w:proofErr w:type="gramStart"/>
      <w:r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на </w:t>
      </w:r>
      <w:r w:rsidR="00090D09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</w:t>
      </w:r>
      <w:r w:rsidR="00243D5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2024</w:t>
      </w:r>
      <w:proofErr w:type="gramEnd"/>
      <w:r w:rsidR="00243D5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</w:t>
      </w:r>
      <w:r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-</w:t>
      </w:r>
      <w:r w:rsidR="00090D09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</w:t>
      </w:r>
      <w:r w:rsidR="001C2DC2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202</w:t>
      </w:r>
      <w:r w:rsidR="00243D5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5</w:t>
      </w:r>
      <w:r w:rsidRPr="00DC448B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уч. гг.</w:t>
      </w:r>
    </w:p>
    <w:p w:rsidR="00D24234" w:rsidRPr="00D24234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34" w:rsidRPr="00D24234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34" w:rsidRPr="008707C9" w:rsidRDefault="00D24234" w:rsidP="00D24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Default="00D24234" w:rsidP="00DC4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234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C7684C">
        <w:rPr>
          <w:rFonts w:ascii="Times New Roman" w:eastAsia="Times New Roman" w:hAnsi="Times New Roman" w:cs="Times New Roman"/>
          <w:sz w:val="28"/>
          <w:szCs w:val="28"/>
        </w:rPr>
        <w:t>Вергизова</w:t>
      </w:r>
      <w:proofErr w:type="spellEnd"/>
      <w:r w:rsidR="00C7684C">
        <w:rPr>
          <w:rFonts w:ascii="Times New Roman" w:eastAsia="Times New Roman" w:hAnsi="Times New Roman" w:cs="Times New Roman"/>
          <w:sz w:val="28"/>
          <w:szCs w:val="28"/>
        </w:rPr>
        <w:t xml:space="preserve"> Елена Геннадьевна</w:t>
      </w:r>
      <w:r w:rsidR="00DC44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448B" w:rsidRPr="00D24234" w:rsidRDefault="00DC448B" w:rsidP="00C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C7684C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D24234" w:rsidRPr="00D24234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4234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4234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Pr="008707C9" w:rsidRDefault="00C55415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234" w:rsidRPr="008707C9" w:rsidRDefault="00D24234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353" w:rsidRDefault="00476353" w:rsidP="00D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4234" w:rsidRPr="00032BE3" w:rsidRDefault="00D24234" w:rsidP="00D242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</w:pPr>
      <w:r w:rsidRPr="00032BE3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г. Стрежевой, </w:t>
      </w:r>
      <w:r w:rsidR="0073226C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>2024</w:t>
      </w:r>
      <w:r w:rsidRPr="00032BE3">
        <w:rPr>
          <w:rFonts w:ascii="Bookman Old Style" w:eastAsia="Times New Roman" w:hAnsi="Bookman Old Style" w:cs="Times New Roman"/>
          <w:b/>
          <w:color w:val="17365D" w:themeColor="text2" w:themeShade="BF"/>
          <w:sz w:val="28"/>
          <w:szCs w:val="28"/>
        </w:rPr>
        <w:t xml:space="preserve"> г.</w:t>
      </w:r>
    </w:p>
    <w:p w:rsidR="00AD3313" w:rsidRDefault="00AD3313" w:rsidP="00A50310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</w:pPr>
    </w:p>
    <w:p w:rsidR="00C55415" w:rsidRDefault="00C55415" w:rsidP="00E6456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</w:pPr>
    </w:p>
    <w:p w:rsidR="00C55415" w:rsidRDefault="00C55415" w:rsidP="00E6456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</w:pPr>
    </w:p>
    <w:p w:rsidR="00C55415" w:rsidRDefault="00C55415" w:rsidP="00E6456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</w:pPr>
    </w:p>
    <w:p w:rsidR="005A3B9F" w:rsidRPr="00BA3869" w:rsidRDefault="005A3B9F" w:rsidP="00E6456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</w:pPr>
      <w:r w:rsidRPr="00BA3869"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  <w:t>Пояснительная записка</w:t>
      </w:r>
    </w:p>
    <w:p w:rsidR="00A50310" w:rsidRPr="00A50310" w:rsidRDefault="00A50310" w:rsidP="00A50310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054" w:rsidRPr="003B1054" w:rsidRDefault="003B1054" w:rsidP="003B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5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Наставник:</w:t>
      </w:r>
      <w:r w:rsidR="00C7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84C">
        <w:rPr>
          <w:rFonts w:ascii="Times New Roman" w:eastAsia="Times New Roman" w:hAnsi="Times New Roman" w:cs="Times New Roman"/>
          <w:sz w:val="28"/>
          <w:szCs w:val="28"/>
        </w:rPr>
        <w:t>Вергизова</w:t>
      </w:r>
      <w:proofErr w:type="spellEnd"/>
      <w:r w:rsidR="00C7684C">
        <w:rPr>
          <w:rFonts w:ascii="Times New Roman" w:eastAsia="Times New Roman" w:hAnsi="Times New Roman" w:cs="Times New Roman"/>
          <w:sz w:val="28"/>
          <w:szCs w:val="28"/>
        </w:rPr>
        <w:t xml:space="preserve"> Елена Геннадьевна</w:t>
      </w:r>
      <w:r w:rsidRPr="003B1054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="00C7684C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3B1054" w:rsidRPr="003B1054" w:rsidRDefault="003B1054" w:rsidP="003B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5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Молодой учитель:</w:t>
      </w:r>
      <w:r w:rsidRPr="003B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84C">
        <w:rPr>
          <w:rFonts w:ascii="Times New Roman" w:eastAsia="Times New Roman" w:hAnsi="Times New Roman" w:cs="Times New Roman"/>
          <w:sz w:val="28"/>
          <w:szCs w:val="28"/>
        </w:rPr>
        <w:t xml:space="preserve">Аюпова Лилия </w:t>
      </w:r>
      <w:proofErr w:type="spellStart"/>
      <w:r w:rsidR="00C7684C">
        <w:rPr>
          <w:rFonts w:ascii="Times New Roman" w:eastAsia="Times New Roman" w:hAnsi="Times New Roman" w:cs="Times New Roman"/>
          <w:sz w:val="28"/>
          <w:szCs w:val="28"/>
        </w:rPr>
        <w:t>Фанавиевна</w:t>
      </w:r>
      <w:proofErr w:type="spellEnd"/>
    </w:p>
    <w:p w:rsidR="003B1054" w:rsidRPr="00D24234" w:rsidRDefault="003B1054" w:rsidP="003B105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6710" w:rsidRDefault="00505D7B" w:rsidP="00AD331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310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в условиях реализации ФГОС выдвигает высокие </w:t>
      </w:r>
      <w:proofErr w:type="gramStart"/>
      <w:r w:rsidRPr="00A50310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A50310">
        <w:rPr>
          <w:rFonts w:ascii="Times New Roman" w:hAnsi="Times New Roman" w:cs="Times New Roman"/>
          <w:sz w:val="28"/>
          <w:szCs w:val="28"/>
        </w:rPr>
        <w:t xml:space="preserve">  общей культуре  и  социальным знаниям  учителя,   делает необходимым постоянное совершенствование его  общепедагогического и методического уровня.</w:t>
      </w:r>
    </w:p>
    <w:p w:rsidR="005A3B9F" w:rsidRPr="005A3B9F" w:rsidRDefault="009B6710" w:rsidP="00AD331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B9F" w:rsidRPr="005A3B9F">
        <w:rPr>
          <w:rFonts w:ascii="Times New Roman" w:hAnsi="Times New Roman" w:cs="Times New Roman"/>
          <w:sz w:val="28"/>
          <w:szCs w:val="28"/>
        </w:rPr>
        <w:t>Перемены в обществе и образовании обусловили ряд социальных и профессиональных трудностей в процессе ад</w:t>
      </w:r>
      <w:r w:rsidR="00A65E16">
        <w:rPr>
          <w:rFonts w:ascii="Times New Roman" w:hAnsi="Times New Roman" w:cs="Times New Roman"/>
          <w:sz w:val="28"/>
          <w:szCs w:val="28"/>
        </w:rPr>
        <w:t xml:space="preserve">аптации к трудовой деятельности. </w:t>
      </w:r>
      <w:r w:rsidR="005A3B9F" w:rsidRPr="005A3B9F">
        <w:rPr>
          <w:rFonts w:ascii="Times New Roman" w:hAnsi="Times New Roman" w:cs="Times New Roman"/>
          <w:sz w:val="28"/>
          <w:szCs w:val="28"/>
        </w:rPr>
        <w:t xml:space="preserve"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</w:t>
      </w:r>
    </w:p>
    <w:p w:rsidR="005A3B9F" w:rsidRPr="005A3B9F" w:rsidRDefault="006F7592" w:rsidP="00AD33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310">
        <w:rPr>
          <w:rFonts w:ascii="Times New Roman" w:eastAsia="Times New Roman" w:hAnsi="Times New Roman" w:cs="Times New Roman"/>
          <w:bCs/>
          <w:sz w:val="28"/>
          <w:szCs w:val="28"/>
        </w:rPr>
        <w:t>Данная</w:t>
      </w:r>
      <w:r w:rsidRPr="00A503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1A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3B9F" w:rsidRPr="005A3B9F">
        <w:rPr>
          <w:rFonts w:ascii="Times New Roman" w:eastAsia="Times New Roman" w:hAnsi="Times New Roman" w:cs="Times New Roman"/>
          <w:sz w:val="28"/>
          <w:szCs w:val="28"/>
        </w:rPr>
        <w:t xml:space="preserve">рограмма  </w:t>
      </w:r>
      <w:r w:rsidRPr="00A5031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A50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B9F" w:rsidRPr="005A3B9F">
        <w:rPr>
          <w:rFonts w:ascii="Times New Roman" w:eastAsia="Times New Roman" w:hAnsi="Times New Roman" w:cs="Times New Roman"/>
          <w:sz w:val="28"/>
          <w:szCs w:val="28"/>
        </w:rPr>
        <w:t xml:space="preserve">должна помочь становлению </w:t>
      </w:r>
      <w:proofErr w:type="spellStart"/>
      <w:r w:rsidR="00C7684C">
        <w:rPr>
          <w:rFonts w:ascii="Times New Roman" w:eastAsia="Times New Roman" w:hAnsi="Times New Roman" w:cs="Times New Roman"/>
          <w:sz w:val="28"/>
          <w:szCs w:val="28"/>
        </w:rPr>
        <w:t>Аюповой</w:t>
      </w:r>
      <w:proofErr w:type="spellEnd"/>
      <w:r w:rsidR="00C7684C"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  <w:r w:rsidR="00E645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BEC">
        <w:rPr>
          <w:rFonts w:ascii="Times New Roman" w:eastAsia="Times New Roman" w:hAnsi="Times New Roman" w:cs="Times New Roman"/>
          <w:sz w:val="28"/>
          <w:szCs w:val="28"/>
        </w:rPr>
        <w:t xml:space="preserve"> молодому </w:t>
      </w:r>
      <w:r w:rsidR="00C7684C">
        <w:rPr>
          <w:rFonts w:ascii="Times New Roman" w:eastAsia="Times New Roman" w:hAnsi="Times New Roman" w:cs="Times New Roman"/>
          <w:sz w:val="28"/>
          <w:szCs w:val="28"/>
        </w:rPr>
        <w:t>учителю математики</w:t>
      </w:r>
      <w:r w:rsidR="00E645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B9F" w:rsidRPr="005A3B9F">
        <w:rPr>
          <w:rFonts w:ascii="Times New Roman" w:eastAsia="Times New Roman" w:hAnsi="Times New Roman" w:cs="Times New Roman"/>
          <w:sz w:val="28"/>
          <w:szCs w:val="28"/>
        </w:rPr>
        <w:t xml:space="preserve"> на всех </w:t>
      </w:r>
      <w:r w:rsidR="005A3B9F" w:rsidRPr="005A3B9F">
        <w:rPr>
          <w:rFonts w:ascii="Times New Roman" w:eastAsia="Times New Roman" w:hAnsi="Times New Roman" w:cs="Times New Roman"/>
          <w:b/>
          <w:i/>
          <w:sz w:val="28"/>
          <w:szCs w:val="28"/>
        </w:rPr>
        <w:t>уровнях</w:t>
      </w:r>
      <w:r w:rsidR="005A3B9F" w:rsidRPr="005A3B9F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="005A3B9F" w:rsidRPr="005A3B9F">
        <w:rPr>
          <w:rFonts w:ascii="Times New Roman" w:eastAsia="Times New Roman" w:hAnsi="Times New Roman" w:cs="Times New Roman"/>
          <w:b/>
          <w:i/>
          <w:sz w:val="28"/>
          <w:szCs w:val="28"/>
        </w:rPr>
        <w:t>процесса</w:t>
      </w:r>
      <w:r w:rsidR="005A3B9F" w:rsidRPr="005A3B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F44" w:rsidRDefault="006F7592" w:rsidP="0005747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44">
        <w:rPr>
          <w:rFonts w:ascii="Times New Roman" w:eastAsia="Times New Roman" w:hAnsi="Times New Roman" w:cs="Times New Roman"/>
          <w:sz w:val="28"/>
          <w:szCs w:val="28"/>
        </w:rPr>
        <w:t>творческая самореализация</w:t>
      </w:r>
      <w:r w:rsidR="002D3F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5F44" w:rsidRDefault="005A3B9F" w:rsidP="0005747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44">
        <w:rPr>
          <w:rFonts w:ascii="Times New Roman" w:eastAsia="Times New Roman" w:hAnsi="Times New Roman" w:cs="Times New Roman"/>
          <w:sz w:val="28"/>
          <w:szCs w:val="28"/>
        </w:rPr>
        <w:t>проектир</w:t>
      </w:r>
      <w:r w:rsidR="006F7592" w:rsidRPr="00FA5F44">
        <w:rPr>
          <w:rFonts w:ascii="Times New Roman" w:eastAsia="Times New Roman" w:hAnsi="Times New Roman" w:cs="Times New Roman"/>
          <w:sz w:val="28"/>
          <w:szCs w:val="28"/>
        </w:rPr>
        <w:t>ование профессиональной карьеры</w:t>
      </w:r>
      <w:r w:rsidR="002D3F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5F44" w:rsidRDefault="005A3B9F" w:rsidP="0005747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44">
        <w:rPr>
          <w:rFonts w:ascii="Times New Roman" w:eastAsia="Times New Roman" w:hAnsi="Times New Roman" w:cs="Times New Roman"/>
          <w:sz w:val="28"/>
          <w:szCs w:val="28"/>
        </w:rPr>
        <w:t>вхождение в профессиональн</w:t>
      </w:r>
      <w:r w:rsidR="006F7592" w:rsidRPr="00FA5F44">
        <w:rPr>
          <w:rFonts w:ascii="Times New Roman" w:eastAsia="Times New Roman" w:hAnsi="Times New Roman" w:cs="Times New Roman"/>
          <w:sz w:val="28"/>
          <w:szCs w:val="28"/>
        </w:rPr>
        <w:t>ую самостоятельную деятельность</w:t>
      </w:r>
      <w:r w:rsidR="002D3F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B9F" w:rsidRPr="00FA5F44" w:rsidRDefault="005A3B9F" w:rsidP="0005747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44">
        <w:rPr>
          <w:rFonts w:ascii="Times New Roman" w:eastAsia="Times New Roman" w:hAnsi="Times New Roman" w:cs="Times New Roman"/>
          <w:sz w:val="28"/>
          <w:szCs w:val="28"/>
        </w:rPr>
        <w:t>самоорганизация и развитие профессиональной карьеры.</w:t>
      </w:r>
    </w:p>
    <w:p w:rsidR="005A3B9F" w:rsidRDefault="0035452C" w:rsidP="00A5031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5A3B9F" w:rsidRPr="005A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1D5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идти по</w:t>
      </w:r>
      <w:r w:rsidR="003401EF" w:rsidRPr="005A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1EF" w:rsidRPr="005A3B9F">
        <w:rPr>
          <w:rFonts w:ascii="Times New Roman" w:eastAsia="Times New Roman" w:hAnsi="Times New Roman" w:cs="Times New Roman"/>
          <w:b/>
          <w:i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ведущим</w:t>
      </w:r>
      <w:r w:rsidR="003401EF" w:rsidRPr="005A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1EF" w:rsidRPr="005A3B9F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5A3B9F" w:rsidRPr="005A3B9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D3FDD" w:rsidRPr="00A50310" w:rsidRDefault="002D3FDD" w:rsidP="00A5031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1"/>
        <w:gridCol w:w="7254"/>
      </w:tblGrid>
      <w:tr w:rsidR="003401EF" w:rsidRPr="00A50310" w:rsidTr="009D38DE">
        <w:tc>
          <w:tcPr>
            <w:tcW w:w="2802" w:type="dxa"/>
            <w:shd w:val="clear" w:color="auto" w:fill="95B3D7" w:themeFill="accent1" w:themeFillTint="99"/>
          </w:tcPr>
          <w:p w:rsidR="003401EF" w:rsidRPr="009D38DE" w:rsidRDefault="003401EF" w:rsidP="009D38DE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337" w:type="dxa"/>
            <w:shd w:val="clear" w:color="auto" w:fill="95B3D7" w:themeFill="accent1" w:themeFillTint="99"/>
          </w:tcPr>
          <w:p w:rsidR="003401EF" w:rsidRPr="009D38DE" w:rsidRDefault="003401EF" w:rsidP="009D38DE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401EF" w:rsidRPr="00A50310" w:rsidTr="003401EF">
        <w:tc>
          <w:tcPr>
            <w:tcW w:w="2802" w:type="dxa"/>
          </w:tcPr>
          <w:p w:rsidR="003401EF" w:rsidRPr="00A50310" w:rsidRDefault="003401EF" w:rsidP="00AD7EC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31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A3B9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рофессионализация</w:t>
            </w:r>
          </w:p>
        </w:tc>
        <w:tc>
          <w:tcPr>
            <w:tcW w:w="7337" w:type="dxa"/>
          </w:tcPr>
          <w:p w:rsidR="003401EF" w:rsidRPr="00A50310" w:rsidRDefault="003401EF" w:rsidP="004904E1">
            <w:pPr>
              <w:spacing w:before="100" w:beforeAutospacing="1" w:after="100" w:afterAutospacing="1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310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новых качеств </w:t>
            </w:r>
            <w:r w:rsidRPr="005A3B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профессионала</w:t>
            </w:r>
            <w:r w:rsidR="00490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A3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4904E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A3B9F">
              <w:rPr>
                <w:rFonts w:ascii="Times New Roman" w:eastAsia="Times New Roman" w:hAnsi="Times New Roman" w:cs="Times New Roman"/>
                <w:sz w:val="28"/>
                <w:szCs w:val="28"/>
              </w:rPr>
              <w:t>менно здесь молодому учителю необходимо наставничество.</w:t>
            </w:r>
          </w:p>
        </w:tc>
      </w:tr>
      <w:tr w:rsidR="003401EF" w:rsidRPr="00A50310" w:rsidTr="003401EF">
        <w:tc>
          <w:tcPr>
            <w:tcW w:w="2802" w:type="dxa"/>
          </w:tcPr>
          <w:p w:rsidR="003401EF" w:rsidRPr="00A50310" w:rsidRDefault="003401EF" w:rsidP="00AD7EC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31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A3B9F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оциализация</w:t>
            </w:r>
          </w:p>
        </w:tc>
        <w:tc>
          <w:tcPr>
            <w:tcW w:w="7337" w:type="dxa"/>
          </w:tcPr>
          <w:p w:rsidR="003401EF" w:rsidRPr="00A50310" w:rsidRDefault="003401EF" w:rsidP="00E40F19">
            <w:pPr>
              <w:spacing w:before="100" w:beforeAutospacing="1" w:after="100" w:afterAutospacing="1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B9F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новых качеств личности</w:t>
            </w:r>
            <w:r w:rsidR="00490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352E" w:rsidRDefault="005A3B9F" w:rsidP="00A5031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B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A3B9F" w:rsidRDefault="002E1AF1" w:rsidP="006801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5A3B9F" w:rsidRPr="00540E81">
        <w:rPr>
          <w:rFonts w:ascii="Times New Roman" w:eastAsia="Times New Roman" w:hAnsi="Times New Roman" w:cs="Times New Roman"/>
          <w:sz w:val="28"/>
          <w:szCs w:val="28"/>
        </w:rPr>
        <w:t>рограмма направлена на с</w:t>
      </w:r>
      <w:r w:rsidR="00716733" w:rsidRPr="00540E81">
        <w:rPr>
          <w:rFonts w:ascii="Times New Roman" w:eastAsia="Times New Roman" w:hAnsi="Times New Roman" w:cs="Times New Roman"/>
          <w:sz w:val="28"/>
          <w:szCs w:val="28"/>
        </w:rPr>
        <w:t xml:space="preserve">тановление </w:t>
      </w:r>
      <w:r w:rsidR="00F7382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индивидуальности </w:t>
      </w:r>
      <w:r w:rsidR="00716733" w:rsidRPr="00540E81">
        <w:rPr>
          <w:rFonts w:ascii="Times New Roman" w:eastAsia="Times New Roman" w:hAnsi="Times New Roman" w:cs="Times New Roman"/>
          <w:sz w:val="28"/>
          <w:szCs w:val="28"/>
        </w:rPr>
        <w:t xml:space="preserve">молодого учителя и с </w:t>
      </w:r>
      <w:proofErr w:type="gramStart"/>
      <w:r w:rsidR="005A3B9F" w:rsidRPr="00540E81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="00716733" w:rsidRPr="0054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B9F" w:rsidRPr="00540E81">
        <w:rPr>
          <w:rFonts w:ascii="Times New Roman" w:eastAsia="Times New Roman" w:hAnsi="Times New Roman" w:cs="Times New Roman"/>
          <w:sz w:val="28"/>
          <w:szCs w:val="28"/>
        </w:rPr>
        <w:t>позиции</w:t>
      </w:r>
      <w:proofErr w:type="gramEnd"/>
      <w:r w:rsidR="005A3B9F" w:rsidRPr="00540E81">
        <w:rPr>
          <w:rFonts w:ascii="Times New Roman" w:eastAsia="Times New Roman" w:hAnsi="Times New Roman" w:cs="Times New Roman"/>
          <w:sz w:val="28"/>
          <w:szCs w:val="28"/>
        </w:rPr>
        <w:t xml:space="preserve">, и с позиции развития личности. </w:t>
      </w:r>
    </w:p>
    <w:p w:rsidR="00F73825" w:rsidRDefault="00F73825" w:rsidP="006801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82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профессиональных умений и навыков молодого </w:t>
      </w:r>
      <w:r w:rsidR="00C768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593B" w:rsidRDefault="00F73825" w:rsidP="006801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F73825" w:rsidRPr="00AB593B" w:rsidRDefault="0068013E" w:rsidP="00AB593B">
      <w:pPr>
        <w:pStyle w:val="a5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оказание методической помощи молодому специалисту в повышении </w:t>
      </w:r>
      <w:proofErr w:type="spellStart"/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общедидактического</w:t>
      </w:r>
      <w:proofErr w:type="spellEnd"/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методического уровня организации учебно</w:t>
      </w:r>
      <w:r w:rsidR="004D44A5"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деятельности;</w:t>
      </w:r>
    </w:p>
    <w:p w:rsidR="0068013E" w:rsidRPr="00AB593B" w:rsidRDefault="0068013E" w:rsidP="00AB593B">
      <w:pPr>
        <w:pStyle w:val="a5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AB593B" w:rsidRDefault="0068013E" w:rsidP="00AB593B">
      <w:pPr>
        <w:pStyle w:val="a5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 и мотивации в непрерывном самообразовании.</w:t>
      </w:r>
    </w:p>
    <w:p w:rsidR="00AB593B" w:rsidRPr="00AB593B" w:rsidRDefault="00AB593B" w:rsidP="0068013E">
      <w:pPr>
        <w:pStyle w:val="a5"/>
        <w:numPr>
          <w:ilvl w:val="1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профессиональных и личностных компетенций (участие в конкурсах </w:t>
      </w:r>
      <w:proofErr w:type="spellStart"/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>педмастерства</w:t>
      </w:r>
      <w:proofErr w:type="spellEnd"/>
      <w:r w:rsidRPr="00AB5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учащимися класса);</w:t>
      </w:r>
    </w:p>
    <w:p w:rsidR="001222A0" w:rsidRDefault="001222A0" w:rsidP="00A5031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F" w:rsidRPr="005A3B9F" w:rsidRDefault="005A3B9F" w:rsidP="00500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B9F">
        <w:rPr>
          <w:rFonts w:ascii="Times New Roman" w:eastAsia="Times New Roman" w:hAnsi="Times New Roman" w:cs="Times New Roman"/>
          <w:sz w:val="28"/>
          <w:szCs w:val="28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</w:t>
      </w:r>
      <w:r w:rsidR="00716733" w:rsidRPr="00A50310">
        <w:rPr>
          <w:rFonts w:ascii="Times New Roman" w:eastAsia="Times New Roman" w:hAnsi="Times New Roman" w:cs="Times New Roman"/>
          <w:sz w:val="28"/>
          <w:szCs w:val="28"/>
        </w:rPr>
        <w:t>ятельности начинающего педагога, п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оэтому можно выстраивать свою деятельность в три этапа: </w:t>
      </w:r>
    </w:p>
    <w:p w:rsidR="005A3B9F" w:rsidRPr="005A3B9F" w:rsidRDefault="005A3B9F" w:rsidP="00500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B9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401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A3B9F">
        <w:rPr>
          <w:rFonts w:ascii="Times New Roman" w:eastAsia="Times New Roman" w:hAnsi="Times New Roman" w:cs="Times New Roman"/>
          <w:b/>
          <w:bCs/>
          <w:sz w:val="28"/>
          <w:szCs w:val="28"/>
        </w:rPr>
        <w:t>й этап – адаптационный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выявл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73226C">
        <w:rPr>
          <w:rFonts w:ascii="Times New Roman" w:eastAsia="Times New Roman" w:hAnsi="Times New Roman" w:cs="Times New Roman"/>
          <w:sz w:val="28"/>
          <w:szCs w:val="28"/>
        </w:rPr>
        <w:t xml:space="preserve"> проблемных зон в профессиональных умениях 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и навыках</w:t>
      </w:r>
      <w:r w:rsidR="0073226C">
        <w:rPr>
          <w:rFonts w:ascii="Times New Roman" w:eastAsia="Times New Roman" w:hAnsi="Times New Roman" w:cs="Times New Roman"/>
          <w:sz w:val="28"/>
          <w:szCs w:val="28"/>
        </w:rPr>
        <w:t xml:space="preserve"> молодого педагога.</w:t>
      </w:r>
    </w:p>
    <w:p w:rsidR="005A3B9F" w:rsidRPr="005A3B9F" w:rsidRDefault="005A3B9F" w:rsidP="00500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B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401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A3B9F">
        <w:rPr>
          <w:rFonts w:ascii="Times New Roman" w:eastAsia="Times New Roman" w:hAnsi="Times New Roman" w:cs="Times New Roman"/>
          <w:b/>
          <w:bCs/>
          <w:sz w:val="28"/>
          <w:szCs w:val="28"/>
        </w:rPr>
        <w:t>й этап – основной (проектировочный)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разраб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отка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и реализ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11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>, осуществл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умений молодого </w:t>
      </w:r>
      <w:r w:rsidR="00AB593B">
        <w:rPr>
          <w:rFonts w:ascii="Times New Roman" w:eastAsia="Times New Roman" w:hAnsi="Times New Roman" w:cs="Times New Roman"/>
          <w:sz w:val="28"/>
          <w:szCs w:val="28"/>
        </w:rPr>
        <w:t xml:space="preserve">педагога </w:t>
      </w:r>
      <w:proofErr w:type="spellStart"/>
      <w:r w:rsidR="00AB593B">
        <w:rPr>
          <w:rFonts w:ascii="Times New Roman" w:eastAsia="Times New Roman" w:hAnsi="Times New Roman" w:cs="Times New Roman"/>
          <w:sz w:val="28"/>
          <w:szCs w:val="28"/>
        </w:rPr>
        <w:t>Аюповой</w:t>
      </w:r>
      <w:proofErr w:type="spellEnd"/>
      <w:r w:rsidR="00AB593B">
        <w:rPr>
          <w:rFonts w:ascii="Times New Roman" w:eastAsia="Times New Roman" w:hAnsi="Times New Roman" w:cs="Times New Roman"/>
          <w:sz w:val="28"/>
          <w:szCs w:val="28"/>
        </w:rPr>
        <w:t xml:space="preserve"> Л.Ф</w:t>
      </w:r>
      <w:r w:rsidR="00FA24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11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A24E4">
        <w:rPr>
          <w:rFonts w:ascii="Times New Roman" w:eastAsia="Times New Roman" w:hAnsi="Times New Roman" w:cs="Times New Roman"/>
          <w:sz w:val="28"/>
          <w:szCs w:val="28"/>
        </w:rPr>
        <w:t>то поможет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выстроить собственную программу само</w:t>
      </w:r>
      <w:r w:rsidR="00F40114">
        <w:rPr>
          <w:rFonts w:ascii="Times New Roman" w:eastAsia="Times New Roman" w:hAnsi="Times New Roman" w:cs="Times New Roman"/>
          <w:sz w:val="28"/>
          <w:szCs w:val="28"/>
        </w:rPr>
        <w:t>образования и само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совершенствования. </w:t>
      </w:r>
    </w:p>
    <w:p w:rsidR="005A3B9F" w:rsidRDefault="005A3B9F" w:rsidP="00500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B9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F401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A3B9F">
        <w:rPr>
          <w:rFonts w:ascii="Times New Roman" w:eastAsia="Times New Roman" w:hAnsi="Times New Roman" w:cs="Times New Roman"/>
          <w:b/>
          <w:bCs/>
          <w:sz w:val="28"/>
          <w:szCs w:val="28"/>
        </w:rPr>
        <w:t>й этап – контрольно-оценочный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компетентности молодого педагога, определ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степен</w:t>
      </w:r>
      <w:r w:rsidR="003401EF" w:rsidRPr="00A503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3B9F">
        <w:rPr>
          <w:rFonts w:ascii="Times New Roman" w:eastAsia="Times New Roman" w:hAnsi="Times New Roman" w:cs="Times New Roman"/>
          <w:sz w:val="28"/>
          <w:szCs w:val="28"/>
        </w:rPr>
        <w:t xml:space="preserve"> его готовности к выполнению своих функциональных обязанностей. </w:t>
      </w:r>
    </w:p>
    <w:p w:rsidR="00D3540A" w:rsidRDefault="00D3540A" w:rsidP="00A5031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0A" w:rsidRDefault="00D3540A" w:rsidP="00D3540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0A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программы:</w:t>
      </w:r>
    </w:p>
    <w:p w:rsidR="00D3540A" w:rsidRPr="00D3540A" w:rsidRDefault="00D3540A" w:rsidP="00D3540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8"/>
        <w:gridCol w:w="2538"/>
        <w:gridCol w:w="2621"/>
        <w:gridCol w:w="2738"/>
      </w:tblGrid>
      <w:tr w:rsidR="00716733" w:rsidRPr="00A50310" w:rsidTr="00F40114">
        <w:tc>
          <w:tcPr>
            <w:tcW w:w="2235" w:type="dxa"/>
            <w:vMerge w:val="restart"/>
            <w:shd w:val="clear" w:color="auto" w:fill="95B3D7" w:themeFill="accent1" w:themeFillTint="99"/>
          </w:tcPr>
          <w:p w:rsidR="00716733" w:rsidRPr="00F40114" w:rsidRDefault="00716733" w:rsidP="00F401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45" w:type="dxa"/>
            <w:gridSpan w:val="3"/>
            <w:shd w:val="clear" w:color="auto" w:fill="95B3D7" w:themeFill="accent1" w:themeFillTint="99"/>
          </w:tcPr>
          <w:p w:rsidR="00716733" w:rsidRPr="00F40114" w:rsidRDefault="00716733" w:rsidP="002A0A46">
            <w:pPr>
              <w:spacing w:before="100" w:beforeAutospacing="1" w:after="100" w:afterAutospacing="1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</w:tr>
      <w:tr w:rsidR="00716733" w:rsidRPr="00A50310" w:rsidTr="00F40114">
        <w:tc>
          <w:tcPr>
            <w:tcW w:w="2235" w:type="dxa"/>
            <w:vMerge/>
            <w:shd w:val="clear" w:color="auto" w:fill="95B3D7" w:themeFill="accent1" w:themeFillTint="99"/>
          </w:tcPr>
          <w:p w:rsidR="00716733" w:rsidRPr="00F40114" w:rsidRDefault="00716733" w:rsidP="00F40114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95B3D7" w:themeFill="accent1" w:themeFillTint="99"/>
          </w:tcPr>
          <w:p w:rsidR="00716733" w:rsidRPr="00F40114" w:rsidRDefault="0061352E" w:rsidP="00F401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716733"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даптационный</w:t>
            </w:r>
          </w:p>
        </w:tc>
        <w:tc>
          <w:tcPr>
            <w:tcW w:w="2667" w:type="dxa"/>
            <w:shd w:val="clear" w:color="auto" w:fill="95B3D7" w:themeFill="accent1" w:themeFillTint="99"/>
          </w:tcPr>
          <w:p w:rsidR="00716733" w:rsidRPr="00F40114" w:rsidRDefault="0061352E" w:rsidP="00F40114">
            <w:pPr>
              <w:spacing w:before="100" w:beforeAutospacing="1" w:after="100" w:afterAutospacing="1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716733"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роектировочный</w:t>
            </w:r>
          </w:p>
        </w:tc>
        <w:tc>
          <w:tcPr>
            <w:tcW w:w="2801" w:type="dxa"/>
            <w:shd w:val="clear" w:color="auto" w:fill="95B3D7" w:themeFill="accent1" w:themeFillTint="99"/>
          </w:tcPr>
          <w:p w:rsidR="00716733" w:rsidRPr="00F40114" w:rsidRDefault="00C66F72" w:rsidP="00F401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716733"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онтрольно</w:t>
            </w:r>
            <w:r w:rsidR="00716733"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16733" w:rsidRPr="00F40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</w:t>
            </w:r>
          </w:p>
        </w:tc>
      </w:tr>
      <w:tr w:rsidR="00716733" w:rsidRPr="00A50310" w:rsidTr="00C66F72">
        <w:tc>
          <w:tcPr>
            <w:tcW w:w="2235" w:type="dxa"/>
          </w:tcPr>
          <w:p w:rsidR="00716733" w:rsidRPr="00591CED" w:rsidRDefault="00716733" w:rsidP="00591CE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77" w:type="dxa"/>
          </w:tcPr>
          <w:p w:rsidR="00716733" w:rsidRPr="00463484" w:rsidRDefault="00716733" w:rsidP="009257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профессионально- значимых качеств; разработать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программу </w:t>
            </w:r>
            <w:r w:rsidR="0092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</w:t>
            </w:r>
            <w:r w:rsidR="009257AB">
              <w:rPr>
                <w:rFonts w:ascii="Times New Roman" w:eastAsia="Times New Roman" w:hAnsi="Times New Roman" w:cs="Times New Roman"/>
                <w:sz w:val="24"/>
                <w:szCs w:val="24"/>
              </w:rPr>
              <w:t>ых качеств педагога-психолога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716733" w:rsidRPr="00463484" w:rsidRDefault="00716733" w:rsidP="009257A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Сформировать потребность у молодого </w:t>
            </w:r>
            <w:r w:rsidR="0092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проектировании своего дальнейшего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роста, в совершенствовании знаний, умений и навыков, полученных в вузе</w:t>
            </w:r>
            <w:r w:rsidR="00A606E4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716733" w:rsidRPr="00463484" w:rsidRDefault="00716733" w:rsidP="00AB5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Сформировать у молодого </w:t>
            </w:r>
            <w:r w:rsidR="009257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AB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93B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Аюповой</w:t>
            </w:r>
            <w:proofErr w:type="spellEnd"/>
            <w:r w:rsidR="00AB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</w:t>
            </w:r>
            <w:r w:rsidR="009257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540A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и стремление к рефлексии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собственной деятельности, умение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  <w:r w:rsidR="00A606E4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13A" w:rsidRPr="00A50310" w:rsidTr="00C66F72">
        <w:tc>
          <w:tcPr>
            <w:tcW w:w="2235" w:type="dxa"/>
          </w:tcPr>
          <w:p w:rsidR="002C613A" w:rsidRPr="00591CED" w:rsidRDefault="002C613A" w:rsidP="00591CED">
            <w:pPr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1C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Формы работы</w:t>
            </w:r>
          </w:p>
          <w:p w:rsidR="002C613A" w:rsidRPr="00591CED" w:rsidRDefault="002C613A" w:rsidP="00591CED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</w:tcPr>
          <w:p w:rsidR="002C613A" w:rsidRPr="00463484" w:rsidRDefault="002C613A" w:rsidP="00C66F72">
            <w:pPr>
              <w:ind w:firstLine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C613A" w:rsidRPr="00463484" w:rsidRDefault="002C613A" w:rsidP="00A50310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C613A" w:rsidRPr="00463484" w:rsidRDefault="002C613A" w:rsidP="00C66F72">
            <w:pPr>
              <w:spacing w:before="100" w:beforeAutospacing="1" w:after="100" w:afterAutospacing="1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коллективная</w:t>
            </w:r>
          </w:p>
        </w:tc>
        <w:tc>
          <w:tcPr>
            <w:tcW w:w="2801" w:type="dxa"/>
          </w:tcPr>
          <w:p w:rsidR="002C613A" w:rsidRPr="00463484" w:rsidRDefault="001B7804" w:rsidP="00C66F72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групповая, коллективная</w:t>
            </w:r>
          </w:p>
        </w:tc>
      </w:tr>
      <w:tr w:rsidR="001B7804" w:rsidRPr="00A50310" w:rsidTr="00C66F72">
        <w:tc>
          <w:tcPr>
            <w:tcW w:w="2235" w:type="dxa"/>
          </w:tcPr>
          <w:p w:rsidR="001B7804" w:rsidRPr="00591CED" w:rsidRDefault="001B7804" w:rsidP="00591CED">
            <w:pPr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1C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Средства, методы</w:t>
            </w:r>
          </w:p>
          <w:p w:rsidR="001B7804" w:rsidRPr="00591CED" w:rsidRDefault="001B7804" w:rsidP="00591CED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</w:tcPr>
          <w:p w:rsidR="001B7804" w:rsidRPr="00463484" w:rsidRDefault="001B7804" w:rsidP="005045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посещение наставником уроков молодого учителя</w:t>
            </w:r>
            <w:r w:rsidR="00AB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93B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Аюповой</w:t>
            </w:r>
            <w:proofErr w:type="spellEnd"/>
            <w:r w:rsidR="00AB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</w:t>
            </w:r>
            <w:r w:rsidR="00D3540A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организация их самоанализа; стимулирование всех форм самостоятельности, активности в </w:t>
            </w:r>
            <w:proofErr w:type="spellStart"/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воспитательном</w:t>
            </w:r>
            <w:proofErr w:type="spellEnd"/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процессе; формирование навыков самоорганизации, позитивное принятие выбранной профессии.</w:t>
            </w:r>
          </w:p>
          <w:p w:rsidR="0050456B" w:rsidRDefault="0050456B" w:rsidP="0050456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804" w:rsidRPr="00463484" w:rsidRDefault="001B7804" w:rsidP="00F24E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репродуктивные, наблюдение, анкетирование, беседа</w:t>
            </w:r>
            <w:r w:rsidR="00A606E4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1B7804" w:rsidRPr="00463484" w:rsidRDefault="001B7804" w:rsidP="005045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темами самообразования, планирование методической работы, выявление индивидуального стиля деятельности, создание "Портфолио".</w:t>
            </w:r>
          </w:p>
          <w:p w:rsidR="0050456B" w:rsidRDefault="0050456B" w:rsidP="0050456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804" w:rsidRPr="00463484" w:rsidRDefault="001B7804" w:rsidP="0050456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информационные; творческие: проблемные, инверсионные; наблюдение; беседа; анкетирование</w:t>
            </w:r>
            <w:r w:rsidR="00A606E4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AA5172" w:rsidRPr="00463484" w:rsidRDefault="00AA5172" w:rsidP="005045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дискуссиях, посещение и анализ открытых уроков, развитие творческого потенциала молодого </w:t>
            </w:r>
            <w:r w:rsidR="0022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педагога, 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участия в инновационной деятельности.</w:t>
            </w:r>
          </w:p>
          <w:p w:rsidR="00222404" w:rsidRDefault="00222404" w:rsidP="0050456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56B" w:rsidRDefault="00AA5172" w:rsidP="0050456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7804" w:rsidRPr="00463484" w:rsidRDefault="00AA5172" w:rsidP="002224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(пед</w:t>
            </w:r>
            <w:r w:rsidR="00284712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агогические мастерские, мастер-</w:t>
            </w:r>
            <w:r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классы, </w:t>
            </w:r>
            <w:r w:rsidR="002224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  <w:r w:rsidR="00284712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606E4" w:rsidRPr="00463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6"/>
      </w:tblGrid>
      <w:tr w:rsidR="00C2400C" w:rsidRPr="00C2400C" w:rsidTr="006C6FF3">
        <w:trPr>
          <w:tblCellSpacing w:w="15" w:type="dxa"/>
        </w:trPr>
        <w:tc>
          <w:tcPr>
            <w:tcW w:w="10176" w:type="dxa"/>
            <w:hideMark/>
          </w:tcPr>
          <w:p w:rsidR="006C6FF3" w:rsidRDefault="006C6FF3" w:rsidP="00A5031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AF1" w:rsidRDefault="002E1AF1" w:rsidP="00A5031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41B35" w:rsidRPr="00C2400C" w:rsidRDefault="00641B35" w:rsidP="00463484">
            <w:pPr>
              <w:spacing w:before="100" w:beforeAutospacing="1" w:after="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C02C2C" w:rsidRDefault="00C02C2C" w:rsidP="00A606E4">
      <w:pPr>
        <w:spacing w:after="0" w:line="240" w:lineRule="auto"/>
        <w:rPr>
          <w:rFonts w:ascii="Tahoma" w:eastAsia="Times New Roman" w:hAnsi="Tahoma" w:cs="Tahoma"/>
          <w:color w:val="333333"/>
          <w:sz w:val="11"/>
          <w:szCs w:val="11"/>
        </w:rPr>
      </w:pPr>
    </w:p>
    <w:p w:rsidR="0005747A" w:rsidRDefault="002E1AF1" w:rsidP="002E1AF1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</w:pPr>
      <w:r w:rsidRPr="002E1AF1"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  <w:t>ПЛАН РАБОТЫ</w:t>
      </w:r>
      <w:r w:rsidR="0005747A"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  <w:t xml:space="preserve"> </w:t>
      </w:r>
    </w:p>
    <w:p w:rsidR="002E1AF1" w:rsidRDefault="0005747A" w:rsidP="002E1AF1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</w:pPr>
      <w:r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  <w:t>с молодым специалистом</w:t>
      </w:r>
    </w:p>
    <w:p w:rsidR="003B1054" w:rsidRDefault="003B1054" w:rsidP="002E1AF1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</w:pPr>
      <w:r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  <w:t>по организации наставничества</w:t>
      </w:r>
    </w:p>
    <w:p w:rsidR="0005747A" w:rsidRDefault="0005747A" w:rsidP="002E1AF1">
      <w:pPr>
        <w:spacing w:after="0" w:line="240" w:lineRule="auto"/>
        <w:jc w:val="center"/>
        <w:rPr>
          <w:rFonts w:ascii="Bookman Old Style" w:eastAsia="Times New Roman" w:hAnsi="Bookman Old Style" w:cs="Tahoma"/>
          <w:b/>
          <w:color w:val="17365D" w:themeColor="text2" w:themeShade="BF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901"/>
        <w:gridCol w:w="1446"/>
        <w:gridCol w:w="2410"/>
      </w:tblGrid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7420A6" w:rsidRDefault="00001866" w:rsidP="00AA3AA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Pr="007420A6" w:rsidRDefault="00001866" w:rsidP="00AA3AA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A6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Pr="007420A6" w:rsidRDefault="00001866" w:rsidP="00AA3AA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A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Pr="007420A6" w:rsidRDefault="00001866" w:rsidP="00AA3AA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A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001866" w:rsidRPr="007420A6" w:rsidRDefault="00001866" w:rsidP="00AA3AA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A6">
              <w:rPr>
                <w:rFonts w:ascii="Times New Roman" w:hAnsi="Times New Roman"/>
                <w:b/>
                <w:sz w:val="24"/>
                <w:szCs w:val="24"/>
              </w:rPr>
              <w:t xml:space="preserve">отчетности 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10485" w:type="dxa"/>
            <w:gridSpan w:val="4"/>
            <w:shd w:val="clear" w:color="auto" w:fill="FFFFFF" w:themeFill="background1"/>
          </w:tcPr>
          <w:p w:rsidR="00001866" w:rsidRDefault="0073226C" w:rsidP="00AA3AA4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0018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год </w:t>
            </w:r>
          </w:p>
          <w:p w:rsidR="00001866" w:rsidRDefault="001C2DC2" w:rsidP="00AA3AA4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7322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4-2025</w:t>
            </w:r>
            <w:r w:rsidR="000018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18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уч.год</w:t>
            </w:r>
            <w:proofErr w:type="spellEnd"/>
            <w:proofErr w:type="gramEnd"/>
          </w:p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«Профессиональные умения и навыки»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Pr="007473FF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«Расскажи мне о себе</w:t>
            </w:r>
          </w:p>
          <w:p w:rsidR="00001866" w:rsidRPr="007473FF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Инструктаж «</w:t>
            </w:r>
            <w:r w:rsidRPr="007473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Нормативно – правовая база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гимназии</w:t>
            </w:r>
            <w:r w:rsidRPr="007473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(программы, методические записки, государственные стандарты), правила внутреннего распорядка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гимназии»</w:t>
            </w:r>
            <w:r w:rsidRPr="007473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1866" w:rsidRPr="007473FF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747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73FF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 (изучение основных тем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  <w:r w:rsidRPr="007473FF">
              <w:rPr>
                <w:rFonts w:ascii="Times New Roman" w:hAnsi="Times New Roman"/>
                <w:sz w:val="24"/>
                <w:szCs w:val="24"/>
              </w:rPr>
              <w:t>, составление календарно-тематического планирования, знакомство с УМК, методической литературой, составление рабочих пр</w:t>
            </w:r>
            <w:r>
              <w:rPr>
                <w:rFonts w:ascii="Times New Roman" w:hAnsi="Times New Roman"/>
                <w:sz w:val="24"/>
                <w:szCs w:val="24"/>
              </w:rPr>
              <w:t>ограмм, поурочное планирование)»</w:t>
            </w:r>
          </w:p>
          <w:p w:rsidR="0000186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инструкций «Как вести электронный журнал»</w:t>
            </w:r>
          </w:p>
          <w:p w:rsidR="0000186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BA">
              <w:rPr>
                <w:rFonts w:ascii="Times New Roman" w:hAnsi="Times New Roman"/>
                <w:sz w:val="24"/>
                <w:szCs w:val="24"/>
              </w:rPr>
              <w:t>Индивидуальная беседа «</w:t>
            </w:r>
            <w:proofErr w:type="spellStart"/>
            <w:r w:rsidRPr="00F567B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567BA">
              <w:rPr>
                <w:rFonts w:ascii="Times New Roman" w:hAnsi="Times New Roman"/>
                <w:sz w:val="24"/>
                <w:szCs w:val="24"/>
              </w:rPr>
              <w:t>– педагогические требования к проверке, учету и оценке знаний учащихся».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="001C2DC2">
              <w:rPr>
                <w:rFonts w:ascii="Times New Roman" w:hAnsi="Times New Roman"/>
                <w:sz w:val="24"/>
                <w:szCs w:val="24"/>
              </w:rPr>
              <w:t>программа по курсу «Математика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26C">
              <w:rPr>
                <w:rFonts w:ascii="Times New Roman" w:hAnsi="Times New Roman"/>
                <w:sz w:val="24"/>
                <w:szCs w:val="24"/>
              </w:rPr>
              <w:t>7</w:t>
            </w:r>
            <w:r w:rsidR="001C2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001866" w:rsidRDefault="001C2DC2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«Алгебра 11</w:t>
            </w:r>
            <w:r w:rsidR="00001866"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  <w:p w:rsidR="00001866" w:rsidRDefault="001C2DC2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«Геометрия 1</w:t>
            </w:r>
            <w:r w:rsidR="0073226C">
              <w:rPr>
                <w:rFonts w:ascii="Times New Roman" w:hAnsi="Times New Roman"/>
                <w:sz w:val="24"/>
                <w:szCs w:val="24"/>
              </w:rPr>
              <w:t>1</w:t>
            </w:r>
            <w:r w:rsidR="00001866"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Практикум «Разработка поурочных планов.</w:t>
            </w:r>
            <w:r w:rsidRPr="009B2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       к        анализу        урока        и деятельности учителя на уроке. Типы, виды, формы урока»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01866" w:rsidRPr="009B2305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C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Консультативная помощь по освоению работы на рекомендуемых цифровых платформах.</w:t>
            </w:r>
          </w:p>
          <w:p w:rsidR="0000186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молодым специалистом уроков учителя - наставника. </w:t>
            </w:r>
          </w:p>
          <w:p w:rsidR="00001866" w:rsidRPr="00AA6F64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«Работа</w:t>
            </w:r>
            <w:r w:rsidRPr="00C10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</w:t>
            </w:r>
            <w:r w:rsidRPr="00C10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документацией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</w:t>
            </w:r>
            <w:r w:rsidRPr="00C10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10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отчетности по окончанию 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верти».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Pr="00267610">
              <w:rPr>
                <w:rFonts w:ascii="Times New Roman" w:hAnsi="Times New Roman"/>
                <w:sz w:val="24"/>
                <w:szCs w:val="24"/>
              </w:rPr>
              <w:t xml:space="preserve">«Типы, виды, формы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современного</w:t>
            </w: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10">
              <w:rPr>
                <w:rFonts w:ascii="Times New Roman" w:hAnsi="Times New Roman"/>
                <w:sz w:val="24"/>
                <w:szCs w:val="24"/>
              </w:rPr>
              <w:t>урока»</w:t>
            </w: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занятий с использованием цифровых образовательных платформ</w:t>
            </w: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итогам четверти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Pr="000929F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уроков молодого педагога с целью знакомства с работой, выявления затруднений, оказания методической помощи.</w:t>
            </w:r>
          </w:p>
          <w:p w:rsidR="0000186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Практикум «Знакомство</w:t>
            </w:r>
            <w:r w:rsidRPr="00092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методикой подготовки учащихся к конкурсам, олимпиадам по предмету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001866" w:rsidRPr="00E839C6" w:rsidRDefault="00001866" w:rsidP="00001866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«Разработка программы внеурочной деятельности по предмету»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Дневника наблюдений </w:t>
            </w:r>
            <w:r w:rsidRPr="000878E9">
              <w:rPr>
                <w:rFonts w:ascii="Times New Roman" w:hAnsi="Times New Roman"/>
                <w:i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1)</w:t>
            </w: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«Занимательная математика»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Pr="007A74F6" w:rsidRDefault="00001866" w:rsidP="00001866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E75">
              <w:rPr>
                <w:rFonts w:ascii="Times New Roman" w:hAnsi="Times New Roman"/>
                <w:sz w:val="24"/>
                <w:szCs w:val="24"/>
              </w:rPr>
              <w:t>Практическое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анятие </w:t>
            </w:r>
            <w:r w:rsidRPr="00BC3E75">
              <w:rPr>
                <w:rFonts w:ascii="Times New Roman" w:hAnsi="Times New Roman"/>
                <w:sz w:val="24"/>
                <w:szCs w:val="24"/>
              </w:rPr>
              <w:t>«Современный урок и его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. Проблемы дисциплины на уроках.»</w:t>
            </w:r>
          </w:p>
          <w:p w:rsidR="00001866" w:rsidRPr="006020D8" w:rsidRDefault="00001866" w:rsidP="00001866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ind w:left="719" w:right="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Pr="00254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работы </w:t>
            </w:r>
            <w:r w:rsidRPr="00254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различными категориями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01866" w:rsidRPr="006020D8" w:rsidRDefault="00001866" w:rsidP="00001866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20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молодым специалистом</w:t>
            </w:r>
            <w:r w:rsidRPr="0060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 учителя </w:t>
            </w:r>
            <w:r w:rsidRPr="006020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60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наставника</w:t>
            </w:r>
            <w:r w:rsidRPr="006020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для обучающихся</w:t>
            </w: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уроков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Default="00001866" w:rsidP="00001866">
            <w:pPr>
              <w:pStyle w:val="a7"/>
              <w:numPr>
                <w:ilvl w:val="0"/>
                <w:numId w:val="39"/>
              </w:numPr>
              <w:ind w:left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A6">
              <w:rPr>
                <w:rFonts w:ascii="Times New Roman" w:hAnsi="Times New Roman"/>
                <w:sz w:val="24"/>
                <w:szCs w:val="24"/>
              </w:rPr>
              <w:t xml:space="preserve">Микроисследование </w:t>
            </w:r>
            <w:r w:rsidRPr="00F44845">
              <w:rPr>
                <w:rFonts w:ascii="Times New Roman" w:hAnsi="Times New Roman"/>
                <w:sz w:val="24"/>
                <w:szCs w:val="24"/>
              </w:rPr>
              <w:t>«Потенциальные возможности молодого педагога в обучении, воспитании, проведении экспериментальной работы»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866" w:rsidRDefault="00001866" w:rsidP="00001866">
            <w:pPr>
              <w:pStyle w:val="a7"/>
              <w:numPr>
                <w:ilvl w:val="0"/>
                <w:numId w:val="39"/>
              </w:numPr>
              <w:ind w:left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75">
              <w:rPr>
                <w:rFonts w:ascii="Times New Roman" w:hAnsi="Times New Roman"/>
                <w:sz w:val="24"/>
                <w:szCs w:val="24"/>
              </w:rPr>
              <w:t xml:space="preserve">Оказание помощи в коррекции рабочей программы </w:t>
            </w:r>
          </w:p>
          <w:p w:rsidR="00001866" w:rsidRPr="00BC3E75" w:rsidRDefault="00001866" w:rsidP="00001866">
            <w:pPr>
              <w:pStyle w:val="a7"/>
              <w:numPr>
                <w:ilvl w:val="0"/>
                <w:numId w:val="39"/>
              </w:numPr>
              <w:ind w:left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C6">
              <w:rPr>
                <w:rFonts w:ascii="Times New Roman" w:hAnsi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сультация «</w:t>
            </w:r>
            <w:r w:rsidRPr="00E839C6"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проведенного исследования</w:t>
            </w:r>
          </w:p>
          <w:p w:rsidR="00001866" w:rsidRDefault="00001866" w:rsidP="00AA3AA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Откорректированная рабочая программа</w:t>
            </w:r>
          </w:p>
          <w:p w:rsidR="00001866" w:rsidRDefault="001C2DC2" w:rsidP="00AA3AA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курсу (</w:t>
            </w:r>
            <w:r w:rsidR="005009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  <w:r w:rsidR="0000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86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0186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«Основы проектной деятельности»</w:t>
            </w:r>
          </w:p>
        </w:tc>
      </w:tr>
      <w:tr w:rsidR="00001866" w:rsidRPr="007420A6" w:rsidTr="00AA3AA4">
        <w:trPr>
          <w:trHeight w:val="1805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Pr="0005747A" w:rsidRDefault="00001866" w:rsidP="0000186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знакомства с работой, выявления затруднени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оказания методической помощи.</w:t>
            </w:r>
          </w:p>
          <w:p w:rsidR="00001866" w:rsidRPr="00450C2C" w:rsidRDefault="00001866" w:rsidP="00001866">
            <w:pPr>
              <w:pStyle w:val="a7"/>
              <w:numPr>
                <w:ilvl w:val="0"/>
                <w:numId w:val="39"/>
              </w:numPr>
              <w:ind w:left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BA">
              <w:rPr>
                <w:rFonts w:ascii="Times New Roman" w:hAnsi="Times New Roman"/>
                <w:sz w:val="24"/>
                <w:szCs w:val="24"/>
              </w:rPr>
              <w:t>Выбор темы по самообразованию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1866" w:rsidRPr="00450C2C" w:rsidRDefault="00001866" w:rsidP="00001866">
            <w:pPr>
              <w:pStyle w:val="a7"/>
              <w:numPr>
                <w:ilvl w:val="0"/>
                <w:numId w:val="39"/>
              </w:numPr>
              <w:ind w:left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  <w:r w:rsidRPr="007A7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7A7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Учусь строить отношения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Анализ педагогических ситуаций.</w:t>
            </w:r>
            <w:r w:rsidRPr="007A7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Общая схема анализа причин конфликтных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Pr="000878E9" w:rsidRDefault="00001866" w:rsidP="00AA3AA4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Дневника наблюдений </w:t>
            </w:r>
            <w:r w:rsidRPr="000878E9">
              <w:rPr>
                <w:rFonts w:ascii="Times New Roman" w:hAnsi="Times New Roman"/>
                <w:i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Pr="000878E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темы на ШМО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Pr="00F567BA" w:rsidRDefault="00001866" w:rsidP="00001866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по разработке дидактического и наглядно-демонстрационного материала для уроков; по составлению электронного каталога дидактики. </w:t>
            </w:r>
          </w:p>
          <w:p w:rsidR="00001866" w:rsidRPr="00F24EFE" w:rsidRDefault="00001866" w:rsidP="00001866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молод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специалистом уроков учителя-</w:t>
            </w:r>
            <w:r w:rsidRPr="00803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наставника. Самоанализ урока наставником.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Предъявление</w:t>
            </w:r>
            <w:r w:rsidRPr="00A47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разработанного </w:t>
            </w:r>
            <w:r w:rsidRPr="00A47BFB">
              <w:rPr>
                <w:rFonts w:ascii="Times New Roman" w:hAnsi="Times New Roman"/>
                <w:sz w:val="24"/>
                <w:szCs w:val="24"/>
              </w:rPr>
              <w:t>учебно-дидактического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866" w:rsidRPr="007420A6" w:rsidTr="00AA3AA4">
        <w:trPr>
          <w:trHeight w:val="140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1" w:type="dxa"/>
            <w:shd w:val="clear" w:color="auto" w:fill="FFFFFF" w:themeFill="background1"/>
          </w:tcPr>
          <w:p w:rsidR="00001866" w:rsidRDefault="00001866" w:rsidP="00001866">
            <w:pPr>
              <w:pStyle w:val="a7"/>
              <w:numPr>
                <w:ilvl w:val="0"/>
                <w:numId w:val="38"/>
              </w:numPr>
              <w:ind w:left="719" w:hanging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4C5">
              <w:rPr>
                <w:rFonts w:ascii="Times New Roman" w:hAnsi="Times New Roman"/>
                <w:sz w:val="24"/>
                <w:szCs w:val="24"/>
              </w:rPr>
              <w:t>Обсуждение «Факторы, влияющие на качество преподавания»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866" w:rsidRPr="00F24EFE" w:rsidRDefault="00001866" w:rsidP="00001866">
            <w:pPr>
              <w:pStyle w:val="a7"/>
              <w:numPr>
                <w:ilvl w:val="0"/>
                <w:numId w:val="38"/>
              </w:numPr>
              <w:ind w:left="719" w:hanging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«</w:t>
            </w:r>
            <w:r w:rsidRPr="007420A6">
              <w:rPr>
                <w:rFonts w:ascii="Times New Roman" w:hAnsi="Times New Roman"/>
                <w:sz w:val="24"/>
                <w:szCs w:val="24"/>
              </w:rPr>
              <w:t>Проблемы мотивации учебно-познавательной деятельности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46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99">
              <w:rPr>
                <w:rFonts w:ascii="Times New Roman" w:hAnsi="Times New Roman"/>
                <w:sz w:val="24"/>
                <w:szCs w:val="24"/>
              </w:rPr>
              <w:t>Посещение уроков наставника и других учителей и их структурный анализ</w:t>
            </w:r>
          </w:p>
        </w:tc>
      </w:tr>
      <w:tr w:rsidR="00001866" w:rsidRPr="007420A6" w:rsidTr="00AA3AA4">
        <w:trPr>
          <w:trHeight w:val="1984"/>
          <w:jc w:val="center"/>
        </w:trPr>
        <w:tc>
          <w:tcPr>
            <w:tcW w:w="728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1" w:type="dxa"/>
            <w:shd w:val="clear" w:color="auto" w:fill="FFFFFF" w:themeFill="background1"/>
          </w:tcPr>
          <w:p w:rsidR="00001866" w:rsidRPr="00441CB0" w:rsidRDefault="00001866" w:rsidP="00001866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молодого педагога, его самоанализ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1866" w:rsidRPr="00721891" w:rsidRDefault="00001866" w:rsidP="00001866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91">
              <w:rPr>
                <w:rFonts w:ascii="Times New Roman" w:hAnsi="Times New Roman"/>
                <w:sz w:val="24"/>
                <w:szCs w:val="24"/>
              </w:rPr>
              <w:t>Микроисследование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1891">
              <w:rPr>
                <w:rFonts w:ascii="Times New Roman" w:hAnsi="Times New Roman"/>
                <w:sz w:val="24"/>
                <w:szCs w:val="24"/>
              </w:rPr>
              <w:t xml:space="preserve"> «Приоритеты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t>потенциала</w:t>
            </w:r>
            <w:r w:rsidRPr="0072189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866" w:rsidRPr="00F24EFE" w:rsidRDefault="00001866" w:rsidP="00AA3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01866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наставником дневника наблюдений</w:t>
            </w:r>
          </w:p>
          <w:p w:rsidR="00001866" w:rsidRPr="00F24EFE" w:rsidRDefault="00001866" w:rsidP="00AA3A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исследования</w:t>
            </w:r>
          </w:p>
        </w:tc>
      </w:tr>
    </w:tbl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1866" w:rsidRDefault="00001866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747A" w:rsidRPr="0005747A" w:rsidRDefault="0005747A" w:rsidP="00057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74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br/>
        <w:t> </w:t>
      </w:r>
    </w:p>
    <w:p w:rsidR="0005747A" w:rsidRDefault="0005747A" w:rsidP="00057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05747A" w:rsidRDefault="0005747A" w:rsidP="0005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5747A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Приложение</w:t>
      </w:r>
      <w:r w:rsidR="003C0F80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1</w:t>
      </w:r>
    </w:p>
    <w:p w:rsidR="00874D38" w:rsidRPr="00874D38" w:rsidRDefault="00874D38" w:rsidP="00874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Дневник </w:t>
      </w:r>
      <w:r w:rsidR="003D0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наблюдений (</w:t>
      </w:r>
      <w:r w:rsidRPr="003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посещенных уроков</w:t>
      </w:r>
      <w:r w:rsidR="003D0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Style w:val="a6"/>
        <w:tblW w:w="5050" w:type="pct"/>
        <w:tblLook w:val="04A0" w:firstRow="1" w:lastRow="0" w:firstColumn="1" w:lastColumn="0" w:noHBand="0" w:noVBand="1"/>
      </w:tblPr>
      <w:tblGrid>
        <w:gridCol w:w="992"/>
        <w:gridCol w:w="5137"/>
        <w:gridCol w:w="2059"/>
        <w:gridCol w:w="1968"/>
      </w:tblGrid>
      <w:tr w:rsidR="00874D38" w:rsidRPr="00874D38" w:rsidTr="00317B20">
        <w:trPr>
          <w:trHeight w:val="285"/>
        </w:trPr>
        <w:tc>
          <w:tcPr>
            <w:tcW w:w="1125" w:type="dxa"/>
            <w:vMerge w:val="restart"/>
            <w:shd w:val="clear" w:color="auto" w:fill="95B3D7" w:themeFill="accent1" w:themeFillTint="99"/>
            <w:hideMark/>
          </w:tcPr>
          <w:p w:rsidR="00874D38" w:rsidRPr="00874D38" w:rsidRDefault="00874D38" w:rsidP="00ED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40" w:type="dxa"/>
            <w:vMerge w:val="restart"/>
            <w:shd w:val="clear" w:color="auto" w:fill="95B3D7" w:themeFill="accent1" w:themeFillTint="99"/>
            <w:hideMark/>
          </w:tcPr>
          <w:p w:rsidR="00874D38" w:rsidRPr="00874D38" w:rsidRDefault="00874D38" w:rsidP="00ED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35" w:type="dxa"/>
            <w:gridSpan w:val="2"/>
            <w:shd w:val="clear" w:color="auto" w:fill="95B3D7" w:themeFill="accent1" w:themeFillTint="99"/>
            <w:hideMark/>
          </w:tcPr>
          <w:p w:rsidR="00874D38" w:rsidRPr="00874D38" w:rsidRDefault="00874D38" w:rsidP="00ED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74D38" w:rsidRPr="00874D38" w:rsidTr="00317B20">
        <w:trPr>
          <w:trHeight w:val="270"/>
        </w:trPr>
        <w:tc>
          <w:tcPr>
            <w:tcW w:w="0" w:type="auto"/>
            <w:vMerge/>
            <w:shd w:val="clear" w:color="auto" w:fill="95B3D7" w:themeFill="accent1" w:themeFillTint="99"/>
            <w:hideMark/>
          </w:tcPr>
          <w:p w:rsidR="00874D38" w:rsidRPr="00874D38" w:rsidRDefault="00874D38" w:rsidP="00ED3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hideMark/>
          </w:tcPr>
          <w:p w:rsidR="00874D38" w:rsidRPr="00874D38" w:rsidRDefault="00874D38" w:rsidP="00ED3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5B3D7" w:themeFill="accent1" w:themeFillTint="99"/>
            <w:hideMark/>
          </w:tcPr>
          <w:p w:rsidR="00874D38" w:rsidRPr="00317B20" w:rsidRDefault="00874D38" w:rsidP="00ED3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D38" w:rsidRPr="00874D38" w:rsidRDefault="00874D38" w:rsidP="00ED3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  <w:p w:rsidR="00874D38" w:rsidRPr="00874D38" w:rsidRDefault="00874D38" w:rsidP="00ED3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95B3D7" w:themeFill="accent1" w:themeFillTint="99"/>
            <w:hideMark/>
          </w:tcPr>
          <w:p w:rsidR="00874D38" w:rsidRPr="00874D38" w:rsidRDefault="00874D38" w:rsidP="00ED3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874D38" w:rsidRPr="00874D38" w:rsidTr="00317B20">
        <w:tc>
          <w:tcPr>
            <w:tcW w:w="112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  <w:t> </w:t>
            </w:r>
          </w:p>
        </w:tc>
        <w:tc>
          <w:tcPr>
            <w:tcW w:w="744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  <w:t> </w:t>
            </w:r>
          </w:p>
        </w:tc>
        <w:tc>
          <w:tcPr>
            <w:tcW w:w="2400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205" w:type="dxa"/>
            <w:hideMark/>
          </w:tcPr>
          <w:p w:rsidR="00874D38" w:rsidRPr="00874D38" w:rsidRDefault="00874D38" w:rsidP="00874D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</w:tr>
    </w:tbl>
    <w:p w:rsidR="0005747A" w:rsidRDefault="0005747A" w:rsidP="0005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F80" w:rsidRDefault="003C0F80" w:rsidP="0005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F80" w:rsidRPr="003C0F80" w:rsidRDefault="003C0F80" w:rsidP="003C0F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Приложение 2</w:t>
      </w:r>
    </w:p>
    <w:p w:rsidR="001349C2" w:rsidRDefault="001349C2" w:rsidP="003C0F8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4"/>
          <w:szCs w:val="24"/>
        </w:rPr>
      </w:pPr>
    </w:p>
    <w:p w:rsidR="003C0F80" w:rsidRPr="001349C2" w:rsidRDefault="001349C2" w:rsidP="003C0F8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4"/>
          <w:szCs w:val="24"/>
        </w:rPr>
      </w:pPr>
      <w:r w:rsidRPr="001349C2"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4"/>
          <w:szCs w:val="24"/>
        </w:rPr>
        <w:t>Обязанности Администрации Гимназии и педагога-наставника</w:t>
      </w:r>
    </w:p>
    <w:p w:rsidR="003C0F80" w:rsidRDefault="003C0F80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F80" w:rsidRPr="003C0F80" w:rsidRDefault="003C0F80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директора по учебно-воспитательной работе</w:t>
      </w:r>
    </w:p>
    <w:p w:rsidR="003C0F80" w:rsidRPr="003C0F80" w:rsidRDefault="003C0F80" w:rsidP="003C0F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определяет рабочее место педагога;</w:t>
      </w:r>
    </w:p>
    <w:p w:rsidR="003C0F80" w:rsidRPr="003C0F80" w:rsidRDefault="003C0F80" w:rsidP="003C0F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знакомит с условиями работы;</w:t>
      </w:r>
    </w:p>
    <w:p w:rsidR="003C0F80" w:rsidRPr="003C0F80" w:rsidRDefault="003C0F80" w:rsidP="003C0F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составляет таким образом, чтобы молодой учитель имел возможность посещать уроки у своих коллег совместно с наставником;</w:t>
      </w:r>
    </w:p>
    <w:p w:rsidR="003C0F80" w:rsidRPr="003C0F80" w:rsidRDefault="003C0F80" w:rsidP="003C0F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посещает отдельные уроки или воспитательные мероприятия, проводимые молодым специалистом;</w:t>
      </w:r>
    </w:p>
    <w:p w:rsidR="003C0F80" w:rsidRPr="003C0F80" w:rsidRDefault="003C0F80" w:rsidP="003C0F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знакомит с требованиями организации учебного процесса, с системой школьной отчетности.</w:t>
      </w:r>
    </w:p>
    <w:p w:rsidR="001349C2" w:rsidRDefault="001349C2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F80" w:rsidRPr="003C0F80" w:rsidRDefault="003C0F80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научно-методического объединения</w:t>
      </w:r>
    </w:p>
    <w:p w:rsidR="003C0F80" w:rsidRPr="003C0F80" w:rsidRDefault="003C0F80" w:rsidP="003C0F8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вносит в банк данных необходимую информацию о молодом специалисте;</w:t>
      </w:r>
    </w:p>
    <w:p w:rsidR="003C0F80" w:rsidRPr="003C0F80" w:rsidRDefault="003C0F80" w:rsidP="003C0F8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проводит с ним индивидуальные собеседования;</w:t>
      </w:r>
    </w:p>
    <w:p w:rsidR="003C0F80" w:rsidRPr="003C0F80" w:rsidRDefault="003C0F80" w:rsidP="003C0F8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 xml:space="preserve">знакомит с учителями- предметниками, методической темой, с вариативными планами и учебными программами по которым работают учителя </w:t>
      </w:r>
      <w:r w:rsidR="0075716C">
        <w:rPr>
          <w:rFonts w:ascii="Times New Roman" w:eastAsia="Times New Roman" w:hAnsi="Times New Roman" w:cs="Times New Roman"/>
          <w:sz w:val="24"/>
          <w:szCs w:val="24"/>
        </w:rPr>
        <w:t>естественно-научного цикла</w:t>
      </w:r>
      <w:r w:rsidRPr="003C0F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0F80" w:rsidRPr="003C0F80" w:rsidRDefault="003C0F80" w:rsidP="003C0F8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 xml:space="preserve">знакомит с планом работы МО </w:t>
      </w:r>
      <w:r w:rsidR="009F518A">
        <w:rPr>
          <w:rFonts w:ascii="Times New Roman" w:eastAsia="Times New Roman" w:hAnsi="Times New Roman" w:cs="Times New Roman"/>
          <w:sz w:val="24"/>
          <w:szCs w:val="24"/>
        </w:rPr>
        <w:t>естественно-научного цикла</w:t>
      </w:r>
    </w:p>
    <w:p w:rsidR="001349C2" w:rsidRDefault="001349C2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C0F80" w:rsidRPr="003C0F80" w:rsidRDefault="003C0F80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совместно с молодым специалистом составляет план его профессионального становления;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помогает подшефному в определенных пределах, не стесняя его самостоятельности;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дает нужные советы и рекомендует необходимую для работы литературу;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вместе со своим подшефным посещает занятия творчески работающих учителей и затем анализирует их;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привлекает молодого специалиста к разработке планов занятий и различного рода учебно-методической документации;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учит составлению календарно-тематических планов;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знакомит с нормативными документами по организации учебно-воспитательной деятельности, гигиеническими требованиями к условиям обучения школьников;</w:t>
      </w:r>
    </w:p>
    <w:p w:rsidR="003C0F80" w:rsidRPr="003C0F80" w:rsidRDefault="003C0F80" w:rsidP="003C0F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80">
        <w:rPr>
          <w:rFonts w:ascii="Times New Roman" w:eastAsia="Times New Roman" w:hAnsi="Times New Roman" w:cs="Times New Roman"/>
          <w:sz w:val="24"/>
          <w:szCs w:val="24"/>
        </w:rPr>
        <w:t>посещает занятия, уроки, внеклассные мероприятия по предмету у своего подшефного и проводит их разбор.</w:t>
      </w:r>
    </w:p>
    <w:p w:rsidR="003C0F80" w:rsidRDefault="003C0F80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388" w:rsidRDefault="00384388" w:rsidP="003C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415" w:rsidRDefault="00C55415" w:rsidP="00C55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38438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4"/>
          <w:szCs w:val="24"/>
        </w:rPr>
        <w:t>Приложение 3</w:t>
      </w:r>
    </w:p>
    <w:p w:rsidR="00C55415" w:rsidRPr="00384388" w:rsidRDefault="00C55415" w:rsidP="00C55415">
      <w:pPr>
        <w:contextualSpacing/>
        <w:jc w:val="center"/>
        <w:rPr>
          <w:rFonts w:ascii="Bookman Old Style" w:eastAsia="Calibri" w:hAnsi="Bookman Old Style" w:cs="Times New Roman"/>
          <w:b/>
          <w:bCs/>
          <w:color w:val="244061" w:themeColor="accent1" w:themeShade="80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4388">
        <w:rPr>
          <w:rFonts w:ascii="Bookman Old Style" w:eastAsia="Calibri" w:hAnsi="Bookman Old Style" w:cs="Times New Roman"/>
          <w:b/>
          <w:bCs/>
          <w:color w:val="244061" w:themeColor="accent1" w:themeShade="80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Индивидуальная консультация </w:t>
      </w:r>
    </w:p>
    <w:p w:rsidR="00C55415" w:rsidRPr="00384388" w:rsidRDefault="00C55415" w:rsidP="00C55415">
      <w:pPr>
        <w:contextualSpacing/>
        <w:jc w:val="center"/>
        <w:rPr>
          <w:rFonts w:ascii="Bookman Old Style" w:eastAsia="Calibri" w:hAnsi="Bookman Old Style" w:cs="Times New Roman"/>
          <w:b/>
          <w:bCs/>
          <w:color w:val="244061" w:themeColor="accent1" w:themeShade="80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4388">
        <w:rPr>
          <w:rFonts w:ascii="Bookman Old Style" w:eastAsia="Calibri" w:hAnsi="Bookman Old Style" w:cs="Times New Roman"/>
          <w:b/>
          <w:bCs/>
          <w:color w:val="244061" w:themeColor="accent1" w:themeShade="80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«Час общения с молодым педагогом. Расскажи мне о себе» </w:t>
      </w:r>
    </w:p>
    <w:p w:rsidR="00C55415" w:rsidRPr="00384388" w:rsidRDefault="00C55415" w:rsidP="00C55415">
      <w:pPr>
        <w:contextualSpacing/>
        <w:jc w:val="center"/>
        <w:rPr>
          <w:rFonts w:ascii="Times New Roman" w:eastAsia="Calibri" w:hAnsi="Times New Roman" w:cs="Times New Roman"/>
          <w:b/>
          <w:bCs/>
          <w:i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4388">
        <w:rPr>
          <w:rFonts w:ascii="Times New Roman" w:eastAsia="Calibri" w:hAnsi="Times New Roman" w:cs="Times New Roman"/>
          <w:b/>
          <w:bCs/>
          <w:i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>(примерные вопросы)</w:t>
      </w:r>
    </w:p>
    <w:p w:rsidR="00C55415" w:rsidRPr="00384388" w:rsidRDefault="00C55415" w:rsidP="00C55415">
      <w:pPr>
        <w:contextualSpacing/>
        <w:jc w:val="both"/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4388">
        <w:rPr>
          <w:rFonts w:ascii="Times New Roman" w:eastAsia="Calibri" w:hAnsi="Times New Roman" w:cs="Times New Roman"/>
          <w:b/>
          <w:bCs/>
          <w:color w:val="111111"/>
          <w:spacing w:val="4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Цель: </w:t>
      </w:r>
      <w:r w:rsidRPr="00384388"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>выявление потенциальных возможностей молодого педагога, затруднений, «проблемных зон». Развитие навыков профессиональной рефлексии.</w:t>
      </w:r>
    </w:p>
    <w:p w:rsidR="00C55415" w:rsidRPr="00384388" w:rsidRDefault="00C55415" w:rsidP="00C554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Лилия </w:t>
      </w:r>
      <w:proofErr w:type="spellStart"/>
      <w:r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>Фанавиевна</w:t>
      </w:r>
      <w:proofErr w:type="spellEnd"/>
      <w:r w:rsidRPr="00384388"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>, расскажите, где Вы учились?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Работали ли Вы в другой школе? 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bCs/>
          <w:color w:val="111111"/>
          <w:spacing w:val="4"/>
          <w:sz w:val="24"/>
          <w:szCs w:val="24"/>
          <w:bdr w:val="none" w:sz="0" w:space="0" w:color="auto" w:frame="1"/>
          <w:shd w:val="clear" w:color="auto" w:fill="FFFFFF"/>
        </w:rPr>
        <w:t>Почему пришли именно к нам в Гимназию?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Почему решили стать именно </w:t>
      </w:r>
      <w:r>
        <w:rPr>
          <w:rFonts w:ascii="Times New Roman" w:eastAsia="Calibri" w:hAnsi="Times New Roman" w:cs="Times New Roman"/>
          <w:sz w:val="24"/>
          <w:szCs w:val="24"/>
        </w:rPr>
        <w:t>учителем математики</w:t>
      </w:r>
      <w:r w:rsidRPr="0038438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Каким, по Вашему мнению, должен быть настоящий </w:t>
      </w:r>
      <w:r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38438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Какие цели Вы ставите перед собой? Чего хотите достичь, работая в </w:t>
      </w:r>
      <w:r>
        <w:rPr>
          <w:rFonts w:ascii="Times New Roman" w:eastAsia="Calibri" w:hAnsi="Times New Roman" w:cs="Times New Roman"/>
          <w:sz w:val="24"/>
          <w:szCs w:val="24"/>
        </w:rPr>
        <w:t>Гимназии</w:t>
      </w:r>
      <w:r w:rsidRPr="0038438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Чего ожидаете от работы с Вашими учениками?</w:t>
      </w:r>
    </w:p>
    <w:p w:rsidR="00C55415" w:rsidRPr="00384388" w:rsidRDefault="00C55415" w:rsidP="00C55415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Можете назвать те трудности и вопросы, которые наиболее актуальны для Вас сейчас?</w:t>
      </w:r>
    </w:p>
    <w:p w:rsidR="00C55415" w:rsidRPr="00384388" w:rsidRDefault="00C55415" w:rsidP="00C55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415" w:rsidRPr="00384388" w:rsidRDefault="00C55415" w:rsidP="00C55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4388">
        <w:rPr>
          <w:rFonts w:ascii="Times New Roman" w:eastAsia="Calibri" w:hAnsi="Times New Roman" w:cs="Times New Roman"/>
          <w:i/>
          <w:sz w:val="24"/>
          <w:szCs w:val="24"/>
        </w:rPr>
        <w:t>*К материалам Часа общения наставником прилагается список рекомендованной литературы и Интернет-ресурсов соответственно должности молодого педагога (пример см. ниже).</w:t>
      </w:r>
    </w:p>
    <w:p w:rsidR="00C55415" w:rsidRPr="00384388" w:rsidRDefault="00C55415" w:rsidP="00C55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415" w:rsidRPr="00384388" w:rsidRDefault="00C55415" w:rsidP="00C55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388">
        <w:rPr>
          <w:rFonts w:ascii="Times New Roman" w:eastAsia="Calibri" w:hAnsi="Times New Roman" w:cs="Times New Roman"/>
          <w:b/>
          <w:sz w:val="24"/>
          <w:szCs w:val="24"/>
        </w:rPr>
        <w:t>Список рекомендованной литературы и электронных ресурсов</w:t>
      </w:r>
    </w:p>
    <w:p w:rsidR="00C55415" w:rsidRPr="00384388" w:rsidRDefault="00C55415" w:rsidP="00C55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415" w:rsidRPr="00384388" w:rsidRDefault="00C55415" w:rsidP="00C5541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- М.: 2001.</w:t>
      </w:r>
    </w:p>
    <w:p w:rsidR="00C55415" w:rsidRPr="00384388" w:rsidRDefault="00C55415" w:rsidP="00C5541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Безруких М.Н., Ефимова С.П. Ребенок идет в школу: Знаете ли вы своего ученика? - М.: изд. центр «Академия», 1996.</w:t>
      </w:r>
    </w:p>
    <w:p w:rsidR="00C55415" w:rsidRPr="00384388" w:rsidRDefault="00C55415" w:rsidP="00C5541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4388">
        <w:rPr>
          <w:rFonts w:ascii="Times New Roman" w:eastAsia="Calibri" w:hAnsi="Times New Roman" w:cs="Times New Roman"/>
          <w:sz w:val="24"/>
          <w:szCs w:val="24"/>
        </w:rPr>
        <w:t>Битянова</w:t>
      </w:r>
      <w:proofErr w:type="spellEnd"/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М.Р. Организация психологической работы в школе. - М.: Совершенство, 1998.</w:t>
      </w:r>
    </w:p>
    <w:p w:rsidR="00C55415" w:rsidRPr="00384388" w:rsidRDefault="00C55415" w:rsidP="00C5541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4388">
        <w:rPr>
          <w:rFonts w:ascii="Times New Roman" w:eastAsia="Calibri" w:hAnsi="Times New Roman" w:cs="Times New Roman"/>
          <w:sz w:val="24"/>
          <w:szCs w:val="24"/>
        </w:rPr>
        <w:t>Бурлачук</w:t>
      </w:r>
      <w:proofErr w:type="spellEnd"/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Л.Ф., Морозов С.М. Словарь-справочник по психодиагностике. - </w:t>
      </w:r>
      <w:proofErr w:type="spellStart"/>
      <w:r w:rsidRPr="00384388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384388">
        <w:rPr>
          <w:rFonts w:ascii="Times New Roman" w:eastAsia="Calibri" w:hAnsi="Times New Roman" w:cs="Times New Roman"/>
          <w:sz w:val="24"/>
          <w:szCs w:val="24"/>
        </w:rPr>
        <w:t>, Питер Ком, 1999.</w:t>
      </w:r>
    </w:p>
    <w:p w:rsidR="00C55415" w:rsidRPr="00384388" w:rsidRDefault="00C55415" w:rsidP="00C554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388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1  «Мир психологии»: </w:t>
      </w:r>
      <w:hyperlink r:id="rId7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http://psychology.net.ru/</w:t>
        </w:r>
      </w:hyperlink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2.  «Вопросы психологии»: </w:t>
      </w:r>
      <w:hyperlink r:id="rId8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http://www.voppsy.ru/</w:t>
        </w:r>
      </w:hyperlink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3.  «Детский психолог»: </w:t>
      </w:r>
      <w:hyperlink r:id="rId9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http://detskiy-psyholog.ru/</w:t>
        </w:r>
      </w:hyperlink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4.   Журнал «Школьный психолог»:  </w:t>
      </w:r>
      <w:hyperlink r:id="rId10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https://psy.1september.ru/psyarchive.php</w:t>
        </w:r>
      </w:hyperlink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5. Школьный психолог: практика»:  </w:t>
      </w:r>
      <w:hyperlink r:id="rId11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http://psycholog-school.ru/psikhologi/stranitsy-psikhologov.php</w:t>
        </w:r>
      </w:hyperlink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hyperlink r:id="rId12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http://www.psychology.ru/</w:t>
        </w:r>
      </w:hyperlink>
    </w:p>
    <w:p w:rsidR="00C55415" w:rsidRPr="00384388" w:rsidRDefault="00C55415" w:rsidP="00C5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415" w:rsidRPr="00384388" w:rsidRDefault="00C55415" w:rsidP="00C5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388">
        <w:rPr>
          <w:rFonts w:ascii="Times New Roman" w:eastAsia="Calibri" w:hAnsi="Times New Roman" w:cs="Times New Roman"/>
          <w:b/>
          <w:sz w:val="24"/>
          <w:szCs w:val="24"/>
        </w:rPr>
        <w:t>Издательства по выпуску психологической литературы</w:t>
      </w:r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"ВЛАДОС"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13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www.vlados.ru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hyperlink r:id="rId14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ruvlados@dol.ru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"ГЕНЕЗИС"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15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www.genesis.ru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hyperlink r:id="rId16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genesis@dol.ru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"КЛАСС"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17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http://igisp.ru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hyperlink r:id="rId18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klasskroll@aha.ru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"КОГИТО-ЦЕНТР"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19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www.cogito.msk.ru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20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visu@psychol.ras.ru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"ПИТЕР"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21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www.piter-press.ru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22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postbook@piter-press.ru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"РЕЧЬ"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23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www.rech.spb.ru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24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rech@mail.lanck.net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"СМЫСЛ"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25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www.smysl.ru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hyperlink r:id="rId26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books@smysl.ru</w:t>
        </w:r>
      </w:hyperlink>
    </w:p>
    <w:p w:rsidR="00C55415" w:rsidRPr="00384388" w:rsidRDefault="00C55415" w:rsidP="00C5541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88">
        <w:rPr>
          <w:rFonts w:ascii="Times New Roman" w:eastAsia="Calibri" w:hAnsi="Times New Roman" w:cs="Times New Roman"/>
          <w:sz w:val="24"/>
          <w:szCs w:val="24"/>
        </w:rPr>
        <w:t>"ЭКСМО"</w:t>
      </w:r>
      <w:r w:rsidRPr="00384388">
        <w:rPr>
          <w:rFonts w:ascii="Times New Roman" w:eastAsia="Calibri" w:hAnsi="Times New Roman" w:cs="Times New Roman"/>
          <w:sz w:val="24"/>
          <w:szCs w:val="24"/>
        </w:rPr>
        <w:tab/>
      </w:r>
      <w:hyperlink r:id="rId27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www.eksmo.ru</w:t>
        </w:r>
      </w:hyperlink>
      <w:r w:rsidRPr="0038438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hyperlink r:id="rId28" w:history="1">
        <w:r w:rsidRPr="0038438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bookclub@eksmo.ru</w:t>
        </w:r>
      </w:hyperlink>
    </w:p>
    <w:p w:rsidR="00C55415" w:rsidRPr="00384388" w:rsidRDefault="00C55415" w:rsidP="00C55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415" w:rsidRPr="00384388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384388" w:rsidRPr="00384388" w:rsidRDefault="00384388" w:rsidP="00384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sectPr w:rsidR="00384388" w:rsidRPr="00384388" w:rsidSect="004D44A5">
      <w:footerReference w:type="default" r:id="rId29"/>
      <w:pgSz w:w="11906" w:h="16838"/>
      <w:pgMar w:top="709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A5" w:rsidRDefault="006C18A5" w:rsidP="00D537D7">
      <w:pPr>
        <w:spacing w:after="0" w:line="240" w:lineRule="auto"/>
      </w:pPr>
      <w:r>
        <w:separator/>
      </w:r>
    </w:p>
  </w:endnote>
  <w:endnote w:type="continuationSeparator" w:id="0">
    <w:p w:rsidR="006C18A5" w:rsidRDefault="006C18A5" w:rsidP="00D5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2D" w:rsidRDefault="00AB593B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6767830" cy="673100"/>
              <wp:effectExtent l="9525" t="9525" r="4445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A5" w:rsidRDefault="008E139D">
                            <w:pPr>
                              <w:pStyle w:val="a8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5716C" w:rsidRPr="0075716C">
                              <w:rPr>
                                <w:noProof/>
                                <w:color w:val="FFFFFF" w:themeColor="background1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" strokecolor="#a7bfde [1620]"/>
              <v:oval id="Oval 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UaPwgAAANoAAAAPAAAAZHJzL2Rvd25yZXYueG1sRI9Ra8Iw&#10;FIXfB/sP4Q58m8kciO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A7QUaPwgAAANoAAAAPAAAA&#10;AAAAAAAAAAAAAAcCAABkcnMvZG93bnJldi54bWxQSwUGAAAAAAMAAwC3AAAA9gIAAAAA&#10;" fillcolor="#a7bfde [1620]" stroked="f"/>
              <v:oval id="Oval 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" fillcolor="#d3dfee [820]" stroked="f"/>
              <v:oval id="Oval 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" fillcolor="#7ba0cd [2420]" stroked="f">
                <v:textbox>
                  <w:txbxContent>
                    <w:p w:rsidR="004D44A5" w:rsidRDefault="008E139D">
                      <w:pPr>
                        <w:pStyle w:val="a8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5716C" w:rsidRPr="0075716C">
                        <w:rPr>
                          <w:noProof/>
                          <w:color w:val="FFFFFF" w:themeColor="background1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A5" w:rsidRDefault="006C18A5" w:rsidP="00D537D7">
      <w:pPr>
        <w:spacing w:after="0" w:line="240" w:lineRule="auto"/>
      </w:pPr>
      <w:r>
        <w:separator/>
      </w:r>
    </w:p>
  </w:footnote>
  <w:footnote w:type="continuationSeparator" w:id="0">
    <w:p w:rsidR="006C18A5" w:rsidRDefault="006C18A5" w:rsidP="00D5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DA9"/>
    <w:multiLevelType w:val="multilevel"/>
    <w:tmpl w:val="BA3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5827"/>
    <w:multiLevelType w:val="multilevel"/>
    <w:tmpl w:val="4AD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E429C"/>
    <w:multiLevelType w:val="hybridMultilevel"/>
    <w:tmpl w:val="4F08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5D56"/>
    <w:multiLevelType w:val="hybridMultilevel"/>
    <w:tmpl w:val="C7F4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77A"/>
    <w:multiLevelType w:val="hybridMultilevel"/>
    <w:tmpl w:val="8F64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37E"/>
    <w:multiLevelType w:val="hybridMultilevel"/>
    <w:tmpl w:val="E41C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55A0"/>
    <w:multiLevelType w:val="hybridMultilevel"/>
    <w:tmpl w:val="3E1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E3A9B"/>
    <w:multiLevelType w:val="multilevel"/>
    <w:tmpl w:val="0EB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445D1"/>
    <w:multiLevelType w:val="multilevel"/>
    <w:tmpl w:val="445C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9228D"/>
    <w:multiLevelType w:val="hybridMultilevel"/>
    <w:tmpl w:val="8790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C45D1"/>
    <w:multiLevelType w:val="hybridMultilevel"/>
    <w:tmpl w:val="2FE48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F70C88"/>
    <w:multiLevelType w:val="hybridMultilevel"/>
    <w:tmpl w:val="3EE6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F1D96"/>
    <w:multiLevelType w:val="hybridMultilevel"/>
    <w:tmpl w:val="1C26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40D5C"/>
    <w:multiLevelType w:val="hybridMultilevel"/>
    <w:tmpl w:val="4F4098DC"/>
    <w:lvl w:ilvl="0" w:tplc="BF4A0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97A33"/>
    <w:multiLevelType w:val="hybridMultilevel"/>
    <w:tmpl w:val="B836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60BE1"/>
    <w:multiLevelType w:val="hybridMultilevel"/>
    <w:tmpl w:val="C3367E0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1F274B9B"/>
    <w:multiLevelType w:val="hybridMultilevel"/>
    <w:tmpl w:val="62EA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34EC9"/>
    <w:multiLevelType w:val="hybridMultilevel"/>
    <w:tmpl w:val="924857A4"/>
    <w:lvl w:ilvl="0" w:tplc="AF42E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A5D6D"/>
    <w:multiLevelType w:val="hybridMultilevel"/>
    <w:tmpl w:val="CAA4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516AD"/>
    <w:multiLevelType w:val="multilevel"/>
    <w:tmpl w:val="532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6F2EB4"/>
    <w:multiLevelType w:val="hybridMultilevel"/>
    <w:tmpl w:val="E9FAC12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51363BE"/>
    <w:multiLevelType w:val="hybridMultilevel"/>
    <w:tmpl w:val="6B842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D3D70"/>
    <w:multiLevelType w:val="multilevel"/>
    <w:tmpl w:val="52A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6A2BFE"/>
    <w:multiLevelType w:val="hybridMultilevel"/>
    <w:tmpl w:val="F588199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43EC06A0"/>
    <w:multiLevelType w:val="multilevel"/>
    <w:tmpl w:val="C5D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5D67FD"/>
    <w:multiLevelType w:val="multilevel"/>
    <w:tmpl w:val="758CE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4EA606E"/>
    <w:multiLevelType w:val="multilevel"/>
    <w:tmpl w:val="3DA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176F2"/>
    <w:multiLevelType w:val="hybridMultilevel"/>
    <w:tmpl w:val="E26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60F21"/>
    <w:multiLevelType w:val="multilevel"/>
    <w:tmpl w:val="484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A06CD"/>
    <w:multiLevelType w:val="multilevel"/>
    <w:tmpl w:val="11F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F4121"/>
    <w:multiLevelType w:val="hybridMultilevel"/>
    <w:tmpl w:val="53601DE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61BE08DE"/>
    <w:multiLevelType w:val="multilevel"/>
    <w:tmpl w:val="A484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C44EF"/>
    <w:multiLevelType w:val="multilevel"/>
    <w:tmpl w:val="804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0F2DDF"/>
    <w:multiLevelType w:val="multilevel"/>
    <w:tmpl w:val="03B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87054E"/>
    <w:multiLevelType w:val="hybridMultilevel"/>
    <w:tmpl w:val="7222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326F8"/>
    <w:multiLevelType w:val="multilevel"/>
    <w:tmpl w:val="5ED4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47D90"/>
    <w:multiLevelType w:val="multilevel"/>
    <w:tmpl w:val="AAA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12A66"/>
    <w:multiLevelType w:val="hybridMultilevel"/>
    <w:tmpl w:val="81AE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F33D2"/>
    <w:multiLevelType w:val="hybridMultilevel"/>
    <w:tmpl w:val="952657AC"/>
    <w:lvl w:ilvl="0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39" w15:restartNumberingAfterBreak="0">
    <w:nsid w:val="73B52721"/>
    <w:multiLevelType w:val="multilevel"/>
    <w:tmpl w:val="C3E2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601B3"/>
    <w:multiLevelType w:val="hybridMultilevel"/>
    <w:tmpl w:val="016C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30"/>
  </w:num>
  <w:num w:numId="4">
    <w:abstractNumId w:val="19"/>
  </w:num>
  <w:num w:numId="5">
    <w:abstractNumId w:val="26"/>
  </w:num>
  <w:num w:numId="6">
    <w:abstractNumId w:val="1"/>
  </w:num>
  <w:num w:numId="7">
    <w:abstractNumId w:val="31"/>
  </w:num>
  <w:num w:numId="8">
    <w:abstractNumId w:val="8"/>
  </w:num>
  <w:num w:numId="9">
    <w:abstractNumId w:val="29"/>
  </w:num>
  <w:num w:numId="10">
    <w:abstractNumId w:val="36"/>
  </w:num>
  <w:num w:numId="11">
    <w:abstractNumId w:val="33"/>
  </w:num>
  <w:num w:numId="12">
    <w:abstractNumId w:val="28"/>
  </w:num>
  <w:num w:numId="13">
    <w:abstractNumId w:val="32"/>
  </w:num>
  <w:num w:numId="14">
    <w:abstractNumId w:val="22"/>
  </w:num>
  <w:num w:numId="15">
    <w:abstractNumId w:val="7"/>
  </w:num>
  <w:num w:numId="16">
    <w:abstractNumId w:val="20"/>
  </w:num>
  <w:num w:numId="17">
    <w:abstractNumId w:val="6"/>
  </w:num>
  <w:num w:numId="18">
    <w:abstractNumId w:val="0"/>
  </w:num>
  <w:num w:numId="19">
    <w:abstractNumId w:val="11"/>
  </w:num>
  <w:num w:numId="20">
    <w:abstractNumId w:val="16"/>
  </w:num>
  <w:num w:numId="21">
    <w:abstractNumId w:val="12"/>
  </w:num>
  <w:num w:numId="22">
    <w:abstractNumId w:val="18"/>
  </w:num>
  <w:num w:numId="23">
    <w:abstractNumId w:val="23"/>
  </w:num>
  <w:num w:numId="24">
    <w:abstractNumId w:val="2"/>
  </w:num>
  <w:num w:numId="25">
    <w:abstractNumId w:val="34"/>
  </w:num>
  <w:num w:numId="26">
    <w:abstractNumId w:val="14"/>
  </w:num>
  <w:num w:numId="27">
    <w:abstractNumId w:val="27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9"/>
  </w:num>
  <w:num w:numId="33">
    <w:abstractNumId w:val="21"/>
  </w:num>
  <w:num w:numId="34">
    <w:abstractNumId w:val="37"/>
  </w:num>
  <w:num w:numId="35">
    <w:abstractNumId w:val="4"/>
  </w:num>
  <w:num w:numId="36">
    <w:abstractNumId w:val="17"/>
  </w:num>
  <w:num w:numId="37">
    <w:abstractNumId w:val="40"/>
  </w:num>
  <w:num w:numId="38">
    <w:abstractNumId w:val="15"/>
  </w:num>
  <w:num w:numId="39">
    <w:abstractNumId w:val="10"/>
  </w:num>
  <w:num w:numId="40">
    <w:abstractNumId w:val="5"/>
  </w:num>
  <w:num w:numId="4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A"/>
    <w:rsid w:val="00001866"/>
    <w:rsid w:val="000019D1"/>
    <w:rsid w:val="000131F7"/>
    <w:rsid w:val="00032BE3"/>
    <w:rsid w:val="00044CC8"/>
    <w:rsid w:val="00046A1D"/>
    <w:rsid w:val="0005747A"/>
    <w:rsid w:val="000806B9"/>
    <w:rsid w:val="0008230A"/>
    <w:rsid w:val="000878E9"/>
    <w:rsid w:val="00090D09"/>
    <w:rsid w:val="000922EB"/>
    <w:rsid w:val="000A182F"/>
    <w:rsid w:val="000A66FA"/>
    <w:rsid w:val="000B287B"/>
    <w:rsid w:val="000B400A"/>
    <w:rsid w:val="001222A0"/>
    <w:rsid w:val="001349C2"/>
    <w:rsid w:val="001471BA"/>
    <w:rsid w:val="00154E3F"/>
    <w:rsid w:val="001968F8"/>
    <w:rsid w:val="001A3A3C"/>
    <w:rsid w:val="001A742A"/>
    <w:rsid w:val="001B09A7"/>
    <w:rsid w:val="001B1E8D"/>
    <w:rsid w:val="001B4B19"/>
    <w:rsid w:val="001B7804"/>
    <w:rsid w:val="001C2DC2"/>
    <w:rsid w:val="001F7AE2"/>
    <w:rsid w:val="00222404"/>
    <w:rsid w:val="00243D5B"/>
    <w:rsid w:val="00261E6F"/>
    <w:rsid w:val="00267610"/>
    <w:rsid w:val="0027586B"/>
    <w:rsid w:val="002765D9"/>
    <w:rsid w:val="00280D8F"/>
    <w:rsid w:val="0028444B"/>
    <w:rsid w:val="00284712"/>
    <w:rsid w:val="00285146"/>
    <w:rsid w:val="00285875"/>
    <w:rsid w:val="00296919"/>
    <w:rsid w:val="002A0A46"/>
    <w:rsid w:val="002B375A"/>
    <w:rsid w:val="002C5711"/>
    <w:rsid w:val="002C613A"/>
    <w:rsid w:val="002D3FDD"/>
    <w:rsid w:val="002E1AF1"/>
    <w:rsid w:val="00304740"/>
    <w:rsid w:val="00317B20"/>
    <w:rsid w:val="00321A4A"/>
    <w:rsid w:val="003401EF"/>
    <w:rsid w:val="0035452C"/>
    <w:rsid w:val="0036279B"/>
    <w:rsid w:val="00370C58"/>
    <w:rsid w:val="0037558B"/>
    <w:rsid w:val="00384388"/>
    <w:rsid w:val="00393861"/>
    <w:rsid w:val="00394073"/>
    <w:rsid w:val="003B1054"/>
    <w:rsid w:val="003B3194"/>
    <w:rsid w:val="003B4A55"/>
    <w:rsid w:val="003C0F80"/>
    <w:rsid w:val="003D0B97"/>
    <w:rsid w:val="003D62C1"/>
    <w:rsid w:val="003D7A10"/>
    <w:rsid w:val="003F6650"/>
    <w:rsid w:val="004134C5"/>
    <w:rsid w:val="00426AC9"/>
    <w:rsid w:val="00435DB3"/>
    <w:rsid w:val="00463484"/>
    <w:rsid w:val="00467633"/>
    <w:rsid w:val="00476353"/>
    <w:rsid w:val="004904E1"/>
    <w:rsid w:val="004965C2"/>
    <w:rsid w:val="004A52A9"/>
    <w:rsid w:val="004B196A"/>
    <w:rsid w:val="004C3FA0"/>
    <w:rsid w:val="004D1EAD"/>
    <w:rsid w:val="004D44A5"/>
    <w:rsid w:val="004D5276"/>
    <w:rsid w:val="004D6FBD"/>
    <w:rsid w:val="004F394E"/>
    <w:rsid w:val="0050027A"/>
    <w:rsid w:val="0050095A"/>
    <w:rsid w:val="0050456B"/>
    <w:rsid w:val="00505D7B"/>
    <w:rsid w:val="00512599"/>
    <w:rsid w:val="00535BB3"/>
    <w:rsid w:val="00540E81"/>
    <w:rsid w:val="005419EE"/>
    <w:rsid w:val="00591CED"/>
    <w:rsid w:val="005A3B9F"/>
    <w:rsid w:val="005B4E82"/>
    <w:rsid w:val="005E044D"/>
    <w:rsid w:val="005E21FF"/>
    <w:rsid w:val="006079DB"/>
    <w:rsid w:val="0061352E"/>
    <w:rsid w:val="00641B35"/>
    <w:rsid w:val="00646DFD"/>
    <w:rsid w:val="00652093"/>
    <w:rsid w:val="0068013E"/>
    <w:rsid w:val="0068395D"/>
    <w:rsid w:val="00686C9A"/>
    <w:rsid w:val="006B1982"/>
    <w:rsid w:val="006C18A5"/>
    <w:rsid w:val="006C6FF3"/>
    <w:rsid w:val="006D540F"/>
    <w:rsid w:val="006F7592"/>
    <w:rsid w:val="007138C7"/>
    <w:rsid w:val="00716733"/>
    <w:rsid w:val="0072142D"/>
    <w:rsid w:val="00721891"/>
    <w:rsid w:val="0073226C"/>
    <w:rsid w:val="007420A6"/>
    <w:rsid w:val="0074370C"/>
    <w:rsid w:val="00753823"/>
    <w:rsid w:val="0075716C"/>
    <w:rsid w:val="00774760"/>
    <w:rsid w:val="00786A3E"/>
    <w:rsid w:val="007A0AD1"/>
    <w:rsid w:val="007E2FAB"/>
    <w:rsid w:val="0080231A"/>
    <w:rsid w:val="00803565"/>
    <w:rsid w:val="008575A5"/>
    <w:rsid w:val="008620CD"/>
    <w:rsid w:val="00874D38"/>
    <w:rsid w:val="00876B79"/>
    <w:rsid w:val="008807AA"/>
    <w:rsid w:val="008A3BCE"/>
    <w:rsid w:val="008E139D"/>
    <w:rsid w:val="008F0812"/>
    <w:rsid w:val="008F0F49"/>
    <w:rsid w:val="008F25A8"/>
    <w:rsid w:val="00900322"/>
    <w:rsid w:val="00921D57"/>
    <w:rsid w:val="009257AB"/>
    <w:rsid w:val="00945719"/>
    <w:rsid w:val="00946025"/>
    <w:rsid w:val="00954BEC"/>
    <w:rsid w:val="00955AE0"/>
    <w:rsid w:val="00962F1A"/>
    <w:rsid w:val="00971D7E"/>
    <w:rsid w:val="00995A18"/>
    <w:rsid w:val="009B6710"/>
    <w:rsid w:val="009C7CAB"/>
    <w:rsid w:val="009D38DE"/>
    <w:rsid w:val="009E6BB9"/>
    <w:rsid w:val="009F518A"/>
    <w:rsid w:val="00A23897"/>
    <w:rsid w:val="00A31598"/>
    <w:rsid w:val="00A47BFB"/>
    <w:rsid w:val="00A50310"/>
    <w:rsid w:val="00A606E4"/>
    <w:rsid w:val="00A61F1B"/>
    <w:rsid w:val="00A65E16"/>
    <w:rsid w:val="00AA3D03"/>
    <w:rsid w:val="00AA4CF8"/>
    <w:rsid w:val="00AA5172"/>
    <w:rsid w:val="00AB593B"/>
    <w:rsid w:val="00AD3313"/>
    <w:rsid w:val="00AD7EC8"/>
    <w:rsid w:val="00AE5F0F"/>
    <w:rsid w:val="00B62427"/>
    <w:rsid w:val="00B629A5"/>
    <w:rsid w:val="00BA132D"/>
    <w:rsid w:val="00BA3869"/>
    <w:rsid w:val="00BB3ED8"/>
    <w:rsid w:val="00C02C2C"/>
    <w:rsid w:val="00C11302"/>
    <w:rsid w:val="00C137AE"/>
    <w:rsid w:val="00C20093"/>
    <w:rsid w:val="00C2400C"/>
    <w:rsid w:val="00C448F7"/>
    <w:rsid w:val="00C55415"/>
    <w:rsid w:val="00C56CE5"/>
    <w:rsid w:val="00C66F72"/>
    <w:rsid w:val="00C74869"/>
    <w:rsid w:val="00C7684C"/>
    <w:rsid w:val="00C93FAA"/>
    <w:rsid w:val="00C948E8"/>
    <w:rsid w:val="00C95B3C"/>
    <w:rsid w:val="00CB73F3"/>
    <w:rsid w:val="00CE33C4"/>
    <w:rsid w:val="00D14E7A"/>
    <w:rsid w:val="00D21662"/>
    <w:rsid w:val="00D24234"/>
    <w:rsid w:val="00D3540A"/>
    <w:rsid w:val="00D41903"/>
    <w:rsid w:val="00D537D7"/>
    <w:rsid w:val="00D74D19"/>
    <w:rsid w:val="00DA600A"/>
    <w:rsid w:val="00DC448B"/>
    <w:rsid w:val="00DD5BA2"/>
    <w:rsid w:val="00DE674E"/>
    <w:rsid w:val="00E01E6A"/>
    <w:rsid w:val="00E40F19"/>
    <w:rsid w:val="00E44BC3"/>
    <w:rsid w:val="00E4520C"/>
    <w:rsid w:val="00E6456D"/>
    <w:rsid w:val="00E72914"/>
    <w:rsid w:val="00EA4A3E"/>
    <w:rsid w:val="00EB4739"/>
    <w:rsid w:val="00ED3D4E"/>
    <w:rsid w:val="00EF61C0"/>
    <w:rsid w:val="00F24EFE"/>
    <w:rsid w:val="00F30EC8"/>
    <w:rsid w:val="00F40114"/>
    <w:rsid w:val="00F44845"/>
    <w:rsid w:val="00F54B90"/>
    <w:rsid w:val="00F554A3"/>
    <w:rsid w:val="00F629E9"/>
    <w:rsid w:val="00F657DF"/>
    <w:rsid w:val="00F73825"/>
    <w:rsid w:val="00F83719"/>
    <w:rsid w:val="00FA24E4"/>
    <w:rsid w:val="00FA5F44"/>
    <w:rsid w:val="00FB1DC7"/>
    <w:rsid w:val="00FD6A2E"/>
    <w:rsid w:val="00FE11CD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5F02"/>
  <w15:docId w15:val="{64C67321-2282-4758-BA9A-CA8A37E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3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9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95B3C"/>
    <w:pPr>
      <w:ind w:left="720"/>
      <w:contextualSpacing/>
    </w:pPr>
  </w:style>
  <w:style w:type="table" w:styleId="a6">
    <w:name w:val="Table Grid"/>
    <w:basedOn w:val="a1"/>
    <w:uiPriority w:val="59"/>
    <w:rsid w:val="0034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A5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separator">
    <w:name w:val="article_separator"/>
    <w:basedOn w:val="a0"/>
    <w:rsid w:val="00C2400C"/>
    <w:rPr>
      <w:vanish w:val="0"/>
      <w:webHidden w:val="0"/>
      <w:specVanish w:val="0"/>
    </w:rPr>
  </w:style>
  <w:style w:type="paragraph" w:styleId="a7">
    <w:name w:val="No Spacing"/>
    <w:uiPriority w:val="1"/>
    <w:qFormat/>
    <w:rsid w:val="009B671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5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7D7"/>
  </w:style>
  <w:style w:type="paragraph" w:styleId="aa">
    <w:name w:val="footer"/>
    <w:basedOn w:val="a"/>
    <w:link w:val="ab"/>
    <w:uiPriority w:val="99"/>
    <w:unhideWhenUsed/>
    <w:rsid w:val="00D5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7D7"/>
  </w:style>
  <w:style w:type="character" w:customStyle="1" w:styleId="modalhead">
    <w:name w:val="modal_head"/>
    <w:basedOn w:val="a0"/>
    <w:rsid w:val="008F0F49"/>
  </w:style>
  <w:style w:type="table" w:customStyle="1" w:styleId="11">
    <w:name w:val="Сетка таблицы1"/>
    <w:basedOn w:val="a1"/>
    <w:next w:val="a6"/>
    <w:uiPriority w:val="59"/>
    <w:rsid w:val="00D242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48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057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157">
          <w:marLeft w:val="384"/>
          <w:marRight w:val="384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5421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581">
              <w:marLeft w:val="0"/>
              <w:marRight w:val="0"/>
              <w:marTop w:val="103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47800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0" w:color="BFDBE7"/>
                        <w:left w:val="single" w:sz="4" w:space="0" w:color="BFDBE7"/>
                        <w:bottom w:val="single" w:sz="4" w:space="0" w:color="BFDBE7"/>
                        <w:right w:val="single" w:sz="4" w:space="0" w:color="BFDBE7"/>
                      </w:divBdr>
                      <w:divsChild>
                        <w:div w:id="5563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5254">
                              <w:marLeft w:val="103"/>
                              <w:marRight w:val="103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/" TargetMode="External"/><Relationship Id="rId13" Type="http://schemas.openxmlformats.org/officeDocument/2006/relationships/hyperlink" Target="http://www.vlados.ru" TargetMode="External"/><Relationship Id="rId18" Type="http://schemas.openxmlformats.org/officeDocument/2006/relationships/hyperlink" Target="mailto:klasskroll@aha.ru" TargetMode="External"/><Relationship Id="rId26" Type="http://schemas.openxmlformats.org/officeDocument/2006/relationships/hyperlink" Target="mailto:books@smy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iter-press.ru" TargetMode="External"/><Relationship Id="rId7" Type="http://schemas.openxmlformats.org/officeDocument/2006/relationships/hyperlink" Target="http://psychology.net.ru/" TargetMode="External"/><Relationship Id="rId12" Type="http://schemas.openxmlformats.org/officeDocument/2006/relationships/hyperlink" Target="http://www.psychology.ru/" TargetMode="External"/><Relationship Id="rId17" Type="http://schemas.openxmlformats.org/officeDocument/2006/relationships/hyperlink" Target="http://igisp.ru" TargetMode="External"/><Relationship Id="rId25" Type="http://schemas.openxmlformats.org/officeDocument/2006/relationships/hyperlink" Target="http://www.smys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enesis@dol.ru" TargetMode="External"/><Relationship Id="rId20" Type="http://schemas.openxmlformats.org/officeDocument/2006/relationships/hyperlink" Target="mailto:visu@psychol.ras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olog-school.ru/psikhologi/stranitsy-psikhologov.php" TargetMode="External"/><Relationship Id="rId24" Type="http://schemas.openxmlformats.org/officeDocument/2006/relationships/hyperlink" Target="mailto:rech@mail.lanc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nesis.ru" TargetMode="External"/><Relationship Id="rId23" Type="http://schemas.openxmlformats.org/officeDocument/2006/relationships/hyperlink" Target="http://www.rech.spb.ru" TargetMode="External"/><Relationship Id="rId28" Type="http://schemas.openxmlformats.org/officeDocument/2006/relationships/hyperlink" Target="mailto:bookclub@eksmo.ru" TargetMode="External"/><Relationship Id="rId10" Type="http://schemas.openxmlformats.org/officeDocument/2006/relationships/hyperlink" Target="https://psy.1september.ru/psyarchive.php" TargetMode="External"/><Relationship Id="rId19" Type="http://schemas.openxmlformats.org/officeDocument/2006/relationships/hyperlink" Target="http://www.cogito.ms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skiy-psyholog.ru/" TargetMode="External"/><Relationship Id="rId14" Type="http://schemas.openxmlformats.org/officeDocument/2006/relationships/hyperlink" Target="mailto:ruvlados@dol.ru" TargetMode="External"/><Relationship Id="rId22" Type="http://schemas.openxmlformats.org/officeDocument/2006/relationships/hyperlink" Target="mailto:postbook@piter-press.ru" TargetMode="External"/><Relationship Id="rId27" Type="http://schemas.openxmlformats.org/officeDocument/2006/relationships/hyperlink" Target="http://www.eksmo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S!_NikitinaGE</cp:lastModifiedBy>
  <cp:revision>3</cp:revision>
  <cp:lastPrinted>2016-08-15T07:36:00Z</cp:lastPrinted>
  <dcterms:created xsi:type="dcterms:W3CDTF">2024-10-24T09:33:00Z</dcterms:created>
  <dcterms:modified xsi:type="dcterms:W3CDTF">2024-10-29T05:59:00Z</dcterms:modified>
</cp:coreProperties>
</file>