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25" w:rsidRPr="00180125" w:rsidRDefault="00180125" w:rsidP="00180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01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180125" w:rsidRPr="00180125" w:rsidRDefault="00180125" w:rsidP="00180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 1 городского округа Стрежевой»</w:t>
      </w:r>
    </w:p>
    <w:p w:rsidR="00180125" w:rsidRPr="00180125" w:rsidRDefault="00180125" w:rsidP="00180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"/>
          <w:szCs w:val="20"/>
          <w:lang w:eastAsia="ru-RU"/>
        </w:rPr>
      </w:pPr>
    </w:p>
    <w:p w:rsidR="00180125" w:rsidRPr="00180125" w:rsidRDefault="00180125" w:rsidP="001801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  <w:r w:rsidRPr="00180125"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  <w:t xml:space="preserve"> </w:t>
      </w:r>
    </w:p>
    <w:p w:rsidR="00180125" w:rsidRPr="00180125" w:rsidRDefault="00180125" w:rsidP="00180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636780, Томская область, г. Стрежевой, ул.Н.Мержи, д.1  </w:t>
      </w: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Wingdings" w:char="F02C"/>
      </w: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8012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8012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18012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shkola</w:t>
      </w: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t>1@</w:t>
      </w:r>
      <w:r w:rsidRPr="0018012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guostrj</w:t>
      </w: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012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18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 / факс (382-59)  5-09-83</w:t>
      </w:r>
    </w:p>
    <w:p w:rsidR="00180125" w:rsidRPr="00180125" w:rsidRDefault="00180125" w:rsidP="00180125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125" w:rsidRPr="00180125" w:rsidRDefault="00180125" w:rsidP="00180125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01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180125" w:rsidRPr="00180125" w:rsidRDefault="00180125" w:rsidP="00180125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1801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приказу от 02.09.2024г. №363</w:t>
      </w:r>
    </w:p>
    <w:p w:rsidR="00180125" w:rsidRPr="00180125" w:rsidRDefault="00180125" w:rsidP="00180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125" w:rsidRPr="00180125" w:rsidRDefault="00180125" w:rsidP="00180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80125" w:rsidRPr="00180125" w:rsidRDefault="00180125" w:rsidP="00180125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деятельности педагога, </w:t>
      </w:r>
    </w:p>
    <w:p w:rsidR="00180125" w:rsidRPr="00180125" w:rsidRDefault="00180125" w:rsidP="00180125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выполняющего функции медиатора в МОУ «Гимназия № 1»</w:t>
      </w:r>
    </w:p>
    <w:p w:rsidR="00180125" w:rsidRPr="00180125" w:rsidRDefault="00180125" w:rsidP="00180125">
      <w:pPr>
        <w:tabs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125" w:rsidRPr="00180125" w:rsidRDefault="00180125" w:rsidP="00180125">
      <w:pPr>
        <w:tabs>
          <w:tab w:val="left" w:pos="4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012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801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Педагог, выполняющий функции медиатора в МОУ «Гимназия № 1» (далее Гимназия) - это работник школы, который создает условия для оказания практической помощи участникам образовательного процесса по урегулированию споров альтернативным административным, ненасильственным способом, путем урегулирования конфликта, с применением технологии восстановительной медиации. </w:t>
      </w:r>
    </w:p>
    <w:p w:rsidR="00180125" w:rsidRPr="00180125" w:rsidRDefault="00180125" w:rsidP="001801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Педагог, выполняющий функции медиатора  (далее - медиатор) руководствуется в своей деятельности </w:t>
      </w:r>
      <w:r w:rsidRPr="0018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действующим законодательством Российской Федерации, нормативными актами местного уровня, локальными актами образовательной организации, сотрудником которой является, </w:t>
      </w: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работников образовательных организации по защите интересов и прав несовершеннолетних, т.к., выполняя функции медиатора, является одновременно и  работником Гимназии, осуществляет на профессиональную деятельность  во время образовательного процесса, и подчиняется руководителю  действуя на основании Устава Гимназии.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Основными целями деятельности медиатора являются: 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Урегулирование споров между участниками образовательного процесса средствами восстановительной медиации (по факту).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Предупреждение и профилактика повторных конфликтов в образовательной организации посредством применения восстановительных техник на этапе развития конфликта. 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Обязанности медиатора Гимназии может выполнять штатный сотрудник, пользующийся доверием сторон конфликта, владеющий технологией восстановительной медиации, имеющий практические навыки организации </w:t>
      </w:r>
      <w:proofErr w:type="spellStart"/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медиационной</w:t>
      </w:r>
      <w:proofErr w:type="spellEnd"/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сессии, навыки анализа конфликта, умеющий использовать средства медиации в образовательном пространстве, в </w:t>
      </w:r>
      <w:proofErr w:type="spellStart"/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т.ч</w:t>
      </w:r>
      <w:proofErr w:type="spellEnd"/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 работе по профилактике негативных социальных явлений в детско-юношеской среде. </w:t>
      </w:r>
    </w:p>
    <w:p w:rsidR="00180125" w:rsidRPr="00180125" w:rsidRDefault="00180125" w:rsidP="001801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80125" w:rsidRPr="00180125" w:rsidRDefault="00180125" w:rsidP="001801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80125">
        <w:rPr>
          <w:rFonts w:ascii="Times New Roman" w:eastAsia="Calibri" w:hAnsi="Times New Roman" w:cs="Times New Roman"/>
          <w:b/>
          <w:bCs/>
          <w:sz w:val="26"/>
          <w:szCs w:val="26"/>
        </w:rPr>
        <w:t>II. Права и обязанности медиатора Гимназии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Медиатор обязан: </w:t>
      </w:r>
    </w:p>
    <w:p w:rsidR="00180125" w:rsidRPr="00180125" w:rsidRDefault="00180125" w:rsidP="00180125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Руководствоваться действующим законодательством Российской Федерации, нормативными актами местного уровня, локальными актами образовательной организации, сотрудником которой является; 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-  Соблюдать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медиатора; 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Рассматривать вопросы и принимать решения строго в границах своей компетенции;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Защищать интересы детей и подростков в образовательной организации.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Медиатор имеет право: 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Иметь доступ к документам образовательной организации в части дел, касающихся учащихся; 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Обобщать и запрашивать у сотрудников и педагогов информацию, связанную с изучением интересов детей и подростков относительно ситуации с которой работает;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Проводить социологические опросы в рамках своей компетенции;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Повышать свою квалификацию, овладевать новейшей правовой информацией по вопросам медиации в сфере образования и зашиты прав детей и молодежи;</w:t>
      </w:r>
    </w:p>
    <w:p w:rsidR="00180125" w:rsidRPr="00180125" w:rsidRDefault="00180125" w:rsidP="0018012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Вести скрининг и регистрацию выполненной работы в любой форме, содержание которой не противоречит принципу конфиденциальности медиации (в соответствии с ФЗ № 193</w:t>
      </w:r>
      <w:r w:rsidRPr="0018012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18012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альтернативной процедуре урегулирования споров с участием посредника (процедуре медиации»)</w:t>
      </w:r>
    </w:p>
    <w:p w:rsidR="00180125" w:rsidRPr="00180125" w:rsidRDefault="00180125" w:rsidP="00180125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Самостоятельно определять порядок проведения процедуры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 (в соответствии с ФЗ № 193</w:t>
      </w:r>
      <w:r w:rsidRPr="0018012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18012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альтернативной процедуре урегулирования споров с участием посредника (процедуре медиации»)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 течение всей процедуры медиации медиатор вправе встречаться и поддерживать связь как со всеми сторонами вместе, так и с каждой из них в отдельности; 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при лично (прямо или косвенно) заинтересован в результате медиации;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Отказаться от проведения процедуры медиации,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 </w:t>
      </w: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180125" w:rsidRPr="00180125" w:rsidRDefault="00180125" w:rsidP="0018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Медиатор не вправе: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Вносить, если стороны не договорились об ином, предложения об урегулировании спора;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При проведении процедуры медиации ставить своими действиями какую-либо из сторон в преимущественное положение, равно как и умалять права и законные интересы одной из сторон;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Быть представителем какой-либо стороны;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Оказывать какой-либо стороне юридическую, консультативную или иную помощь;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Делать без согласия сторон публичные заявления по существу спора;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Медиатор не вправе разглашать информацию, относящуюся к процедуре медиации и ставшую ему известной при ее проведении, без согласия сторон;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договоренности;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Медиатор, независимо от того, связаны ли судебное разбирательство, третейское разбирательство со спором, который являлся предметом процедуры медиации, не вправе ссылаться, если стороны не договорились об ином, в ходе судебного разбирательства или третейского разбирательства на информацию о предложении </w:t>
      </w:r>
      <w:r w:rsidRPr="001801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одной из сторон</w:t>
      </w: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применении процедуры медиации, равно как и </w:t>
      </w:r>
      <w:r w:rsidRPr="001801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готовности одной из сторон к участию </w:t>
      </w: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проведении данной процедуры; 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Не вправе ссылаться на мнения или предложения, высказанных </w:t>
      </w:r>
      <w:r w:rsidRPr="001801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одной </w:t>
      </w: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 сторон в отношении возможности урегулирования спора; 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Не вправе ссылаться на признания, сделанные одной из сторон в ходе проведения процедуры медиации; 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80125">
        <w:rPr>
          <w:rFonts w:ascii="Times New Roman" w:eastAsia="Calibri" w:hAnsi="Times New Roman" w:cs="Times New Roman"/>
          <w:color w:val="000000"/>
          <w:sz w:val="26"/>
          <w:szCs w:val="26"/>
        </w:rPr>
        <w:t>- Не должен учитывать готовность только одной из сторон принять предложение медиатора об урегулировании спора.</w:t>
      </w:r>
    </w:p>
    <w:p w:rsidR="00180125" w:rsidRPr="00180125" w:rsidRDefault="00180125" w:rsidP="0018012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80125" w:rsidRPr="00180125" w:rsidRDefault="00180125" w:rsidP="001801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80125">
        <w:rPr>
          <w:rFonts w:ascii="Times New Roman" w:eastAsia="Calibri" w:hAnsi="Times New Roman" w:cs="Times New Roman"/>
          <w:b/>
          <w:sz w:val="26"/>
          <w:szCs w:val="26"/>
        </w:rPr>
        <w:t>III. Истребование от медиатора информации</w:t>
      </w:r>
    </w:p>
    <w:p w:rsidR="00180125" w:rsidRPr="00180125" w:rsidRDefault="00180125" w:rsidP="0018012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0125">
        <w:rPr>
          <w:rFonts w:ascii="Times New Roman" w:eastAsia="Calibri" w:hAnsi="Times New Roman" w:cs="Times New Roman"/>
          <w:sz w:val="26"/>
          <w:szCs w:val="26"/>
        </w:rPr>
        <w:t xml:space="preserve">   Истребование от медиатора информации относящейся к процедуре медиации, не допускается, за исключением случаев, предусмотренных федеральными законами, и случаев, если стороны не договорились об ином. В случае,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180125" w:rsidRPr="00180125" w:rsidRDefault="00180125" w:rsidP="00180125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0125" w:rsidRPr="00180125" w:rsidRDefault="00180125" w:rsidP="00180125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0125" w:rsidRPr="00180125" w:rsidRDefault="00180125" w:rsidP="00180125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0125" w:rsidRPr="00180125" w:rsidRDefault="00180125" w:rsidP="00180125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1087" w:rsidRDefault="00A81087"/>
    <w:sectPr w:rsidR="00A8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C2"/>
    <w:rsid w:val="00180125"/>
    <w:rsid w:val="00A81087"/>
    <w:rsid w:val="00E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6AD"/>
  <w15:chartTrackingRefBased/>
  <w15:docId w15:val="{66C0847E-E0A8-4574-B2EA-E8B01011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2025-02-07T05:00:00Z</dcterms:created>
  <dcterms:modified xsi:type="dcterms:W3CDTF">2025-02-07T05:00:00Z</dcterms:modified>
</cp:coreProperties>
</file>