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45E3E" w14:textId="3D096633" w:rsidR="006B14D0" w:rsidRPr="00723918" w:rsidRDefault="00723918" w:rsidP="00723918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10 </w:t>
      </w:r>
      <w:r w:rsidRPr="00723918">
        <w:rPr>
          <w:sz w:val="96"/>
          <w:szCs w:val="96"/>
        </w:rPr>
        <w:t>м</w:t>
      </w:r>
      <w:r w:rsidR="008C5C0C" w:rsidRPr="00723918">
        <w:rPr>
          <w:sz w:val="96"/>
          <w:szCs w:val="96"/>
        </w:rPr>
        <w:t>арта – 16 марта</w:t>
      </w:r>
    </w:p>
    <w:p w14:paraId="18C3FC00" w14:textId="77777777" w:rsidR="00A73C7A" w:rsidRPr="00157169" w:rsidRDefault="00A73C7A" w:rsidP="00A73C7A">
      <w:pPr>
        <w:jc w:val="center"/>
        <w:rPr>
          <w:b/>
          <w:color w:val="000000" w:themeColor="text1"/>
          <w:sz w:val="48"/>
          <w:szCs w:val="48"/>
        </w:rPr>
      </w:pPr>
    </w:p>
    <w:p w14:paraId="16174AB9" w14:textId="77777777" w:rsidR="00723918" w:rsidRPr="00157169" w:rsidRDefault="008C5C0C" w:rsidP="00723918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Коннострелковая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группа войск Центрального фронта, успешно развивая наступление, продвинулась на запад на 100—120 км и вышла на р. Десна севернее Новгород-Северского.</w:t>
      </w:r>
    </w:p>
    <w:p w14:paraId="6D01E94E" w14:textId="2113F7D4" w:rsidR="008C5C0C" w:rsidRPr="00157169" w:rsidRDefault="00723918" w:rsidP="00723918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В </w:t>
      </w:r>
      <w:r w:rsidR="008C5C0C"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Смоленской области советские войска продолжали наступление и освободили 16 населенных пунктов. </w:t>
      </w:r>
    </w:p>
    <w:p w14:paraId="2360565C" w14:textId="21C2C4EB" w:rsidR="008C5C0C" w:rsidRPr="00DC1CA6" w:rsidRDefault="006B14D0" w:rsidP="00645004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 </w:t>
      </w:r>
      <w:r w:rsidR="008C5C0C"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Советские войска в результате решительного штурма освободили город и железнодорожный узел Вязьма</w:t>
      </w:r>
      <w:r w:rsidR="00DC1CA6"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, </w:t>
      </w:r>
      <w:r w:rsidR="008C5C0C"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ряд населенных пунктов, в </w:t>
      </w:r>
      <w:proofErr w:type="spellStart"/>
      <w:r w:rsidR="008C5C0C"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т.ч</w:t>
      </w:r>
      <w:proofErr w:type="spellEnd"/>
      <w:r w:rsidR="008C5C0C" w:rsidRPr="00DC1CA6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. железнодорожную станцию Угра. </w:t>
      </w:r>
    </w:p>
    <w:p w14:paraId="0E1825B1" w14:textId="77777777" w:rsidR="008C5C0C" w:rsidRPr="00157169" w:rsidRDefault="008C5C0C" w:rsidP="008C5C0C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Партизаны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Путивльского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,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Глуховского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и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Кролевецкого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отрядов в ночном налете разгромили гарнизон врага и овладели железнодорожной станцией Тетерев. В ходе боя партизаны уничтожили один паровоз, 26 платформ, 82 цистерны с горючим, взорвали мост через р. Тетерев, тем самым вывели из строя на 45 дней железную дорогу Коростень — Киев.</w:t>
      </w:r>
    </w:p>
    <w:p w14:paraId="4641049A" w14:textId="77777777" w:rsidR="00723918" w:rsidRPr="00157169" w:rsidRDefault="00723918" w:rsidP="00723918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 Белоруссии создано Полесское партизанское соединение, которое объединяло 16 партизанских бригад, 13 отдельных отрядов (около 9 тыс. партизан на момент соединения с Советской Армией).</w:t>
      </w:r>
    </w:p>
    <w:p w14:paraId="6D9F960B" w14:textId="2774C89D" w:rsidR="00723918" w:rsidRPr="00157169" w:rsidRDefault="00723918" w:rsidP="00723918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Войска Западного фронта продолжали наступление и освободили несколько населенных пунктов. При взятии г. Холм-Жирковский (Смоленская область) захвачено 42 танка, 19 орудий, 60 пулеметов и другие трофеи противника. </w:t>
      </w:r>
    </w:p>
    <w:p w14:paraId="7CC33C97" w14:textId="45E35F64" w:rsidR="00A73C7A" w:rsidRPr="00723918" w:rsidRDefault="002F58DF" w:rsidP="00DC1CA6">
      <w:pPr>
        <w:jc w:val="center"/>
        <w:rPr>
          <w:color w:val="000000" w:themeColor="text1"/>
          <w:sz w:val="48"/>
          <w:szCs w:val="48"/>
        </w:rPr>
      </w:pPr>
      <w:r>
        <w:rPr>
          <w:noProof/>
        </w:rPr>
        <w:drawing>
          <wp:inline distT="0" distB="0" distL="0" distR="0" wp14:anchorId="3ECF629C" wp14:editId="40238309">
            <wp:extent cx="9216390" cy="547572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23215" cy="54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C3D1" w14:textId="77777777" w:rsidR="00723918" w:rsidRPr="00723918" w:rsidRDefault="00723918" w:rsidP="00723918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10 </w:t>
      </w:r>
      <w:r w:rsidRPr="00723918">
        <w:rPr>
          <w:sz w:val="96"/>
          <w:szCs w:val="96"/>
        </w:rPr>
        <w:t>марта – 16 марта</w:t>
      </w:r>
    </w:p>
    <w:p w14:paraId="45DE0EC2" w14:textId="5C4D3B5E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1-го Украинского фронта, разбив в предшествующих боях противника в районе Старо-Константинов, вышли на подступы к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Проскурову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, а также в район Хмельник. В этом районе развернулись ожесточенные бои.</w:t>
      </w:r>
    </w:p>
    <w:p w14:paraId="7AF6ED04" w14:textId="59F59BC9" w:rsidR="005A6251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Войска 3-го Украинского фронта освободили г. Берислав.</w:t>
      </w:r>
    </w:p>
    <w:p w14:paraId="663BEE59" w14:textId="77777777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 ходе наступательных боев войска 1-го, 2-го и 3-го Украинского фронтов освободили более 200 населенных пунктов.</w:t>
      </w:r>
    </w:p>
    <w:p w14:paraId="0C98604A" w14:textId="77777777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Войска 3-го Украинского фронта в ходе успешного наступления форсировали р. Днепр в нижнем течении и освободили г. Херсон.</w:t>
      </w:r>
    </w:p>
    <w:p w14:paraId="14FEA3F1" w14:textId="77777777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На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Проскуровском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, Винницком, Кировоградской и Николаевском направлениях советские войска вели наступательные бои и освободили более 300 населенных пунктов.</w:t>
      </w:r>
    </w:p>
    <w:p w14:paraId="382D3E4C" w14:textId="6688A516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 </w:t>
      </w: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Началась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Полесская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наступательная операция войск 2-го Белорусского фронта с целью разгрома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ковенской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группировки противника. </w:t>
      </w:r>
      <w:r w:rsidR="00150FFD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</w:t>
      </w: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ойска фронта сковали крупные силы противника, создали благоприятные условия для последующего наступления на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борисовском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и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люблянском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направлениях</w:t>
      </w:r>
    </w:p>
    <w:p w14:paraId="74A6105A" w14:textId="77777777" w:rsidR="00F545C5" w:rsidRPr="00157169" w:rsidRDefault="00F545C5" w:rsidP="00F545C5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Авиация Черноморского флота потопила в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Днепровско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-Бугском лимане 6 самоходных паромов «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Зибель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», две крупные баржи, буксир и катер противника.</w:t>
      </w:r>
    </w:p>
    <w:p w14:paraId="1E28D400" w14:textId="12B2F561" w:rsidR="00A73C7A" w:rsidRDefault="00150FFD" w:rsidP="00A73C7A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67C4521" wp14:editId="13E9D2A5">
            <wp:extent cx="8315245" cy="57275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21221" cy="573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AE12" w14:textId="77777777" w:rsidR="00723918" w:rsidRPr="00723918" w:rsidRDefault="00723918" w:rsidP="00723918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10 </w:t>
      </w:r>
      <w:r w:rsidRPr="00723918">
        <w:rPr>
          <w:sz w:val="96"/>
          <w:szCs w:val="96"/>
        </w:rPr>
        <w:t>марта – 16 марта</w:t>
      </w:r>
    </w:p>
    <w:p w14:paraId="40FF3060" w14:textId="4E9E624D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Началась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Моравска-Остравская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наступательная операция войск 4-го Украинского фронта на территории Чехословакии и Польши. </w:t>
      </w:r>
    </w:p>
    <w:p w14:paraId="64B3D98B" w14:textId="77777777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Style w:val="apple-converted-space"/>
          <w:rFonts w:ascii="Times New Roman" w:hAnsi="Times New Roman" w:cs="Times New Roman"/>
          <w:color w:val="000000" w:themeColor="text1"/>
          <w:sz w:val="19"/>
          <w:szCs w:val="19"/>
          <w:shd w:val="clear" w:color="auto" w:fill="FFFFFF"/>
        </w:rPr>
        <w:t> </w:t>
      </w: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Войска 2-го Белорусского фронта успешно наступали на север вдоль восточного берега р. Вислы юго-восточнее Данцига.</w:t>
      </w:r>
    </w:p>
    <w:p w14:paraId="4C6256C5" w14:textId="28EF6BC8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 южной части Балтийского моря торпедоносцы — бомбардировщики и штурмовики Краснознаменного Балтийского флота нанесли массированный удар по конвою противника в составе 5 транспортов. </w:t>
      </w:r>
    </w:p>
    <w:p w14:paraId="62AC9162" w14:textId="0F0AEFDD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Войска 3-го Белорусского фронта после перегруппировки вели бо</w:t>
      </w:r>
      <w:r w:rsidR="00150FFD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й</w:t>
      </w: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по разгрому вражеских войск в районе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Браунсберга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, осуществляя задачи по ликвидации восточно-прусской группировки противника.</w:t>
      </w:r>
    </w:p>
    <w:p w14:paraId="4C2D09D2" w14:textId="77777777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Style w:val="apple-converted-space"/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 </w:t>
      </w: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2-го Украинского фронта в Чехословакии освободили важный узел железных дорог г.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Зволен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.</w:t>
      </w:r>
    </w:p>
    <w:p w14:paraId="784A9725" w14:textId="31A0B83E" w:rsidR="00151482" w:rsidRPr="00157169" w:rsidRDefault="00151482" w:rsidP="00151482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Войска 3-го Украинского фронта успешно завершили </w:t>
      </w:r>
      <w:proofErr w:type="spellStart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>Балатонскую</w:t>
      </w:r>
      <w:proofErr w:type="spellEnd"/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 оборонительную операцию. Создались благоприятные условия для наступления советских войск на Вену.</w:t>
      </w:r>
    </w:p>
    <w:p w14:paraId="600FDA98" w14:textId="7DC8FCE2" w:rsidR="00157169" w:rsidRPr="00157169" w:rsidRDefault="00157169" w:rsidP="00157169">
      <w:pPr>
        <w:pStyle w:val="a4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157169">
        <w:rPr>
          <w:rFonts w:ascii="Times New Roman" w:hAnsi="Times New Roman" w:cs="Times New Roman"/>
          <w:color w:val="000000" w:themeColor="text1"/>
          <w:sz w:val="48"/>
          <w:szCs w:val="48"/>
          <w:shd w:val="clear" w:color="auto" w:fill="FFFFFF"/>
        </w:rPr>
        <w:t xml:space="preserve">Началась Венская наступательная операция войск 3-го Украинского и левого крыла 2-го Украинского фронтов, Дунайской военной флотилии при участии болгарских и югославских войск с целью завершения разгрома немецких войск в западной части Венгрии и овладения столицей Австрии г. Вена. </w:t>
      </w:r>
    </w:p>
    <w:p w14:paraId="311144F5" w14:textId="77777777" w:rsidR="00413B7C" w:rsidRPr="00413B7C" w:rsidRDefault="00413B7C" w:rsidP="00413B7C">
      <w:pPr>
        <w:rPr>
          <w:sz w:val="48"/>
          <w:szCs w:val="48"/>
        </w:rPr>
      </w:pPr>
    </w:p>
    <w:p w14:paraId="0D0B940D" w14:textId="7409EBE3" w:rsidR="003A5542" w:rsidRPr="003A5542" w:rsidRDefault="00150FFD" w:rsidP="00D645A3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drawing>
          <wp:inline distT="0" distB="0" distL="0" distR="0" wp14:anchorId="7C694A60" wp14:editId="38BE3527">
            <wp:extent cx="8986520" cy="517588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520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A5542" w:rsidRPr="003A5542" w:rsidSect="00A73C7A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F293E"/>
    <w:multiLevelType w:val="hybridMultilevel"/>
    <w:tmpl w:val="F904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70361"/>
    <w:multiLevelType w:val="hybridMultilevel"/>
    <w:tmpl w:val="972842B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4E247B"/>
    <w:multiLevelType w:val="hybridMultilevel"/>
    <w:tmpl w:val="95847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B69B5"/>
    <w:multiLevelType w:val="hybridMultilevel"/>
    <w:tmpl w:val="17FC5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31CC9"/>
    <w:multiLevelType w:val="hybridMultilevel"/>
    <w:tmpl w:val="FAF42C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F16C80"/>
    <w:multiLevelType w:val="hybridMultilevel"/>
    <w:tmpl w:val="93E0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C168C"/>
    <w:multiLevelType w:val="hybridMultilevel"/>
    <w:tmpl w:val="C2A81A88"/>
    <w:lvl w:ilvl="0" w:tplc="D842FA88">
      <w:start w:val="10"/>
      <w:numFmt w:val="decimal"/>
      <w:lvlText w:val="%1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F7FF3"/>
    <w:multiLevelType w:val="hybridMultilevel"/>
    <w:tmpl w:val="A03CC3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059B2"/>
    <w:multiLevelType w:val="hybridMultilevel"/>
    <w:tmpl w:val="A1048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42C47"/>
    <w:multiLevelType w:val="hybridMultilevel"/>
    <w:tmpl w:val="B3A2C4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1E7795"/>
    <w:multiLevelType w:val="hybridMultilevel"/>
    <w:tmpl w:val="AA94851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9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42"/>
    <w:rsid w:val="000A3FBB"/>
    <w:rsid w:val="00150FFD"/>
    <w:rsid w:val="00151482"/>
    <w:rsid w:val="00157169"/>
    <w:rsid w:val="00163B30"/>
    <w:rsid w:val="00174924"/>
    <w:rsid w:val="0018551F"/>
    <w:rsid w:val="001B6B34"/>
    <w:rsid w:val="00215EFB"/>
    <w:rsid w:val="002F58DF"/>
    <w:rsid w:val="003A5542"/>
    <w:rsid w:val="00413B7C"/>
    <w:rsid w:val="004410E4"/>
    <w:rsid w:val="004A6107"/>
    <w:rsid w:val="004D4876"/>
    <w:rsid w:val="004F23A9"/>
    <w:rsid w:val="005A6251"/>
    <w:rsid w:val="005F4415"/>
    <w:rsid w:val="006B0E0D"/>
    <w:rsid w:val="006B14D0"/>
    <w:rsid w:val="00700EB7"/>
    <w:rsid w:val="00723918"/>
    <w:rsid w:val="0072599D"/>
    <w:rsid w:val="007E0D1E"/>
    <w:rsid w:val="008C0B50"/>
    <w:rsid w:val="008C5C0C"/>
    <w:rsid w:val="008D401D"/>
    <w:rsid w:val="00945E9D"/>
    <w:rsid w:val="00A546EF"/>
    <w:rsid w:val="00A55BAE"/>
    <w:rsid w:val="00A73C7A"/>
    <w:rsid w:val="00AD604C"/>
    <w:rsid w:val="00B11B29"/>
    <w:rsid w:val="00D645A3"/>
    <w:rsid w:val="00D666A9"/>
    <w:rsid w:val="00DC1604"/>
    <w:rsid w:val="00DC1CA6"/>
    <w:rsid w:val="00F545C5"/>
    <w:rsid w:val="00F723D6"/>
    <w:rsid w:val="0F2448F8"/>
    <w:rsid w:val="1C3E5985"/>
    <w:rsid w:val="20D39FC2"/>
    <w:rsid w:val="27D48976"/>
    <w:rsid w:val="2D788764"/>
    <w:rsid w:val="359716A8"/>
    <w:rsid w:val="3D5C8CB5"/>
    <w:rsid w:val="44771CC2"/>
    <w:rsid w:val="5387A7BD"/>
    <w:rsid w:val="5C059495"/>
    <w:rsid w:val="5D5170AE"/>
    <w:rsid w:val="61885824"/>
    <w:rsid w:val="61A3712E"/>
    <w:rsid w:val="720C17DA"/>
    <w:rsid w:val="7B05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74604"/>
  <w14:discardImageEditingData/>
  <w15:chartTrackingRefBased/>
  <w15:docId w15:val="{2FACF30C-79DB-4162-AE40-8CCD0296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5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554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63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2025-02-24T03:13:00Z</dcterms:created>
  <dcterms:modified xsi:type="dcterms:W3CDTF">2025-02-24T03:13:00Z</dcterms:modified>
</cp:coreProperties>
</file>